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FD5A" w14:textId="0F9ABBC2" w:rsidR="00A500C9" w:rsidRDefault="00A500C9" w:rsidP="009323B9">
      <w:pPr>
        <w:spacing w:line="480" w:lineRule="auto"/>
      </w:pPr>
      <w:r>
        <w:t xml:space="preserve">Mesa, J., and Lange, R.A., 2021, Origin of alkali olivine basalts and </w:t>
      </w:r>
      <w:proofErr w:type="spellStart"/>
      <w:r>
        <w:t>hawaiites</w:t>
      </w:r>
      <w:proofErr w:type="spellEnd"/>
      <w:r>
        <w:t xml:space="preserve"> in the western Mexican arc: Evidence of rapid phenocryst growth and magma mixing during ascent along fractures: Geosphere, </w:t>
      </w:r>
      <w:hyperlink r:id="rId6" w:history="1">
        <w:r w:rsidRPr="00AF67EF">
          <w:rPr>
            <w:rStyle w:val="Hyperlink"/>
          </w:rPr>
          <w:t>https://doi.org/10.1130/GES02365.1</w:t>
        </w:r>
      </w:hyperlink>
      <w:r>
        <w:t>.</w:t>
      </w:r>
    </w:p>
    <w:p w14:paraId="4147FA0C" w14:textId="77777777" w:rsidR="00A500C9" w:rsidRDefault="00A500C9" w:rsidP="009323B9">
      <w:pPr>
        <w:spacing w:line="480" w:lineRule="auto"/>
      </w:pPr>
    </w:p>
    <w:p w14:paraId="223D97B9" w14:textId="4633837C" w:rsidR="00C26E23" w:rsidRPr="009323B9" w:rsidRDefault="00AC7C89" w:rsidP="009323B9">
      <w:pPr>
        <w:spacing w:line="480" w:lineRule="auto"/>
        <w:rPr>
          <w:rFonts w:ascii="Times New Roman" w:hAnsi="Times New Roman" w:cs="Times New Roman"/>
          <w:b/>
          <w:color w:val="000000" w:themeColor="text1"/>
        </w:rPr>
      </w:pPr>
      <w:r w:rsidRPr="009323B9">
        <w:rPr>
          <w:rFonts w:ascii="Times New Roman" w:hAnsi="Times New Roman" w:cs="Times New Roman"/>
          <w:b/>
          <w:color w:val="000000" w:themeColor="text1"/>
        </w:rPr>
        <w:t xml:space="preserve">SUPPLEMENTAL MATERIAL </w:t>
      </w:r>
    </w:p>
    <w:p w14:paraId="00C0152F" w14:textId="77777777" w:rsidR="00AC7C89" w:rsidRPr="009323B9" w:rsidRDefault="00AC7C89" w:rsidP="009323B9">
      <w:pPr>
        <w:outlineLvl w:val="0"/>
        <w:rPr>
          <w:rFonts w:ascii="Times New Roman" w:hAnsi="Times New Roman" w:cs="Times New Roman"/>
          <w:b/>
          <w:bCs/>
          <w:color w:val="000000" w:themeColor="text1"/>
        </w:rPr>
      </w:pPr>
      <w:r w:rsidRPr="009323B9">
        <w:rPr>
          <w:rFonts w:ascii="Times New Roman" w:hAnsi="Times New Roman" w:cs="Times New Roman"/>
          <w:b/>
          <w:bCs/>
          <w:color w:val="000000" w:themeColor="text1"/>
        </w:rPr>
        <w:t>Origin of alkali olivine basalts and hawaiites in the western Mexican arc: evidence of rapid phenocryst growth and magma mixing during ascent along fractures</w:t>
      </w:r>
    </w:p>
    <w:p w14:paraId="0526CEDD" w14:textId="3CDAAD4E" w:rsidR="00AC7C89" w:rsidRPr="009323B9" w:rsidRDefault="00AC7C89" w:rsidP="009323B9">
      <w:pPr>
        <w:rPr>
          <w:rFonts w:ascii="Times New Roman" w:hAnsi="Times New Roman" w:cs="Times New Roman"/>
          <w:b/>
          <w:color w:val="000000" w:themeColor="text1"/>
        </w:rPr>
      </w:pPr>
    </w:p>
    <w:p w14:paraId="2C376BF1" w14:textId="69EF958A" w:rsidR="00AC7C89" w:rsidRPr="009323B9" w:rsidRDefault="00AC7C89" w:rsidP="009323B9">
      <w:pPr>
        <w:rPr>
          <w:rFonts w:ascii="Times New Roman" w:hAnsi="Times New Roman" w:cs="Times New Roman"/>
          <w:b/>
          <w:color w:val="000000" w:themeColor="text1"/>
        </w:rPr>
      </w:pPr>
      <w:r w:rsidRPr="009323B9">
        <w:rPr>
          <w:rFonts w:ascii="Times New Roman" w:hAnsi="Times New Roman" w:cs="Times New Roman"/>
          <w:b/>
          <w:color w:val="000000" w:themeColor="text1"/>
        </w:rPr>
        <w:t>by Mesa and Lange</w:t>
      </w:r>
    </w:p>
    <w:p w14:paraId="386D8898" w14:textId="2748B57D" w:rsidR="00C26E23" w:rsidRPr="009323B9" w:rsidRDefault="00C26E23" w:rsidP="009323B9">
      <w:pPr>
        <w:spacing w:line="480" w:lineRule="auto"/>
        <w:rPr>
          <w:rFonts w:ascii="Times New Roman" w:hAnsi="Times New Roman" w:cs="Times New Roman"/>
          <w:color w:val="000000" w:themeColor="text1"/>
        </w:rPr>
      </w:pPr>
    </w:p>
    <w:p w14:paraId="2B673488" w14:textId="69AF5F0B" w:rsidR="00EC7E14" w:rsidRPr="009323B9" w:rsidRDefault="00EC7E14" w:rsidP="009323B9">
      <w:pPr>
        <w:spacing w:line="360" w:lineRule="auto"/>
        <w:rPr>
          <w:rFonts w:ascii="Times New Roman" w:hAnsi="Times New Roman" w:cs="Times New Roman"/>
          <w:b/>
          <w:bCs/>
          <w:color w:val="000000" w:themeColor="text1"/>
        </w:rPr>
      </w:pPr>
      <w:r w:rsidRPr="009323B9">
        <w:rPr>
          <w:rFonts w:ascii="Times New Roman" w:hAnsi="Times New Roman" w:cs="Times New Roman"/>
          <w:b/>
          <w:bCs/>
          <w:color w:val="000000" w:themeColor="text1"/>
        </w:rPr>
        <w:t>INTRODUCTION</w:t>
      </w:r>
    </w:p>
    <w:p w14:paraId="21425F38" w14:textId="768036CE" w:rsidR="00EC7E14" w:rsidRPr="009323B9" w:rsidRDefault="00EC7E14" w:rsidP="009323B9">
      <w:pPr>
        <w:spacing w:line="360" w:lineRule="auto"/>
        <w:rPr>
          <w:rFonts w:ascii="Times New Roman" w:hAnsi="Times New Roman" w:cs="Times New Roman"/>
          <w:color w:val="000000" w:themeColor="text1"/>
        </w:rPr>
      </w:pPr>
    </w:p>
    <w:p w14:paraId="2FC36A3C" w14:textId="36E94939" w:rsidR="0078023F" w:rsidRPr="009323B9" w:rsidRDefault="0078023F" w:rsidP="009323B9">
      <w:pPr>
        <w:spacing w:line="360" w:lineRule="auto"/>
        <w:rPr>
          <w:rFonts w:ascii="Times New Roman" w:hAnsi="Times New Roman" w:cs="Times New Roman"/>
          <w:color w:val="000000" w:themeColor="text1"/>
        </w:rPr>
      </w:pPr>
      <w:r w:rsidRPr="009323B9">
        <w:rPr>
          <w:rFonts w:ascii="Times New Roman" w:hAnsi="Times New Roman" w:cs="Times New Roman"/>
          <w:color w:val="000000" w:themeColor="text1"/>
        </w:rPr>
        <w:t xml:space="preserve">The Supplemental Material is included to support the results and discussion in the paper. This file is divided in three parts. Part 1 is a list of all captions for Supplemental File Figures. Figures can be found in a separate PDF file without captions. Part 2 is a list of all headers for Supplemental File Tables. Tables can be found in separate Excel files containing all measured </w:t>
      </w:r>
      <w:r w:rsidR="000D00D1">
        <w:rPr>
          <w:rFonts w:ascii="Times New Roman" w:hAnsi="Times New Roman" w:cs="Times New Roman"/>
          <w:color w:val="000000" w:themeColor="text1"/>
        </w:rPr>
        <w:t xml:space="preserve">and calculated </w:t>
      </w:r>
      <w:r w:rsidRPr="009323B9">
        <w:rPr>
          <w:rFonts w:ascii="Times New Roman" w:hAnsi="Times New Roman" w:cs="Times New Roman"/>
          <w:color w:val="000000" w:themeColor="text1"/>
        </w:rPr>
        <w:t xml:space="preserve">data for this study. </w:t>
      </w:r>
      <w:r w:rsidR="00BD252E" w:rsidRPr="009323B9">
        <w:rPr>
          <w:rFonts w:ascii="Times New Roman" w:hAnsi="Times New Roman" w:cs="Times New Roman"/>
          <w:color w:val="000000" w:themeColor="text1"/>
        </w:rPr>
        <w:t xml:space="preserve">Part 3 provides further detail to the reader on plagioclase phenocrysts analyzed in this study, and the application of the plagioclase-liquid </w:t>
      </w:r>
      <w:r w:rsidR="00821AC3" w:rsidRPr="009323B9">
        <w:rPr>
          <w:rFonts w:ascii="Times New Roman" w:hAnsi="Times New Roman" w:cs="Times New Roman"/>
          <w:color w:val="000000" w:themeColor="text1"/>
        </w:rPr>
        <w:t>thermometer to the</w:t>
      </w:r>
      <w:r w:rsidR="00BD252E" w:rsidRPr="009323B9">
        <w:rPr>
          <w:rFonts w:ascii="Times New Roman" w:hAnsi="Times New Roman" w:cs="Times New Roman"/>
          <w:color w:val="000000" w:themeColor="text1"/>
        </w:rPr>
        <w:t xml:space="preserve"> hawaiites. There is a Reference section at the end this text file, with all references cited within this document, the supplemental figures and supplemental tables.</w:t>
      </w:r>
    </w:p>
    <w:p w14:paraId="395E6CC9" w14:textId="77777777" w:rsidR="0078023F" w:rsidRPr="009323B9" w:rsidRDefault="0078023F" w:rsidP="009323B9">
      <w:pPr>
        <w:spacing w:line="360" w:lineRule="auto"/>
        <w:rPr>
          <w:rFonts w:ascii="Times New Roman" w:hAnsi="Times New Roman" w:cs="Times New Roman"/>
          <w:color w:val="000000" w:themeColor="text1"/>
        </w:rPr>
      </w:pPr>
    </w:p>
    <w:p w14:paraId="138D444C" w14:textId="28DE5E64" w:rsidR="00EC7E14" w:rsidRPr="009323B9" w:rsidRDefault="00EC7E14" w:rsidP="009323B9">
      <w:pPr>
        <w:spacing w:line="360" w:lineRule="auto"/>
        <w:rPr>
          <w:rFonts w:ascii="Times New Roman" w:hAnsi="Times New Roman" w:cs="Times New Roman"/>
          <w:b/>
          <w:bCs/>
          <w:color w:val="000000" w:themeColor="text1"/>
        </w:rPr>
      </w:pPr>
      <w:r w:rsidRPr="009323B9">
        <w:rPr>
          <w:rFonts w:ascii="Times New Roman" w:hAnsi="Times New Roman" w:cs="Times New Roman"/>
          <w:b/>
          <w:bCs/>
          <w:color w:val="000000" w:themeColor="text1"/>
        </w:rPr>
        <w:t>SUPPLEMENTAL FILES</w:t>
      </w:r>
    </w:p>
    <w:p w14:paraId="6BAF1E45" w14:textId="0F7F4FC5" w:rsidR="00EC7E14" w:rsidRPr="009323B9" w:rsidRDefault="00EC7E14" w:rsidP="009323B9">
      <w:pPr>
        <w:spacing w:line="360" w:lineRule="auto"/>
        <w:rPr>
          <w:rFonts w:ascii="Times New Roman" w:hAnsi="Times New Roman" w:cs="Times New Roman"/>
          <w:b/>
          <w:bCs/>
          <w:color w:val="000000" w:themeColor="text1"/>
        </w:rPr>
      </w:pPr>
      <w:r w:rsidRPr="009323B9">
        <w:rPr>
          <w:rFonts w:ascii="Times New Roman" w:hAnsi="Times New Roman" w:cs="Times New Roman"/>
          <w:b/>
          <w:bCs/>
          <w:color w:val="000000" w:themeColor="text1"/>
        </w:rPr>
        <w:t xml:space="preserve">Part 1. Captions for Supplemental File Figures </w:t>
      </w:r>
      <w:r w:rsidRPr="009323B9">
        <w:rPr>
          <w:rFonts w:ascii="Times New Roman" w:hAnsi="Times New Roman" w:cs="Times New Roman"/>
          <w:color w:val="000000" w:themeColor="text1"/>
        </w:rPr>
        <w:t xml:space="preserve">(separate </w:t>
      </w:r>
      <w:r w:rsidR="0078023F" w:rsidRPr="009323B9">
        <w:rPr>
          <w:rFonts w:ascii="Times New Roman" w:hAnsi="Times New Roman" w:cs="Times New Roman"/>
          <w:color w:val="000000" w:themeColor="text1"/>
        </w:rPr>
        <w:t>PDF</w:t>
      </w:r>
      <w:r w:rsidRPr="009323B9">
        <w:rPr>
          <w:rFonts w:ascii="Times New Roman" w:hAnsi="Times New Roman" w:cs="Times New Roman"/>
          <w:color w:val="000000" w:themeColor="text1"/>
        </w:rPr>
        <w:t xml:space="preserve"> file without captions)</w:t>
      </w:r>
    </w:p>
    <w:p w14:paraId="317FCFB6" w14:textId="77777777" w:rsidR="00EC7E14" w:rsidRPr="009323B9" w:rsidRDefault="00EC7E14" w:rsidP="009323B9">
      <w:pPr>
        <w:spacing w:line="360" w:lineRule="auto"/>
        <w:rPr>
          <w:rFonts w:ascii="Times New Roman" w:hAnsi="Times New Roman" w:cs="Times New Roman"/>
          <w:color w:val="000000" w:themeColor="text1"/>
        </w:rPr>
      </w:pPr>
    </w:p>
    <w:p w14:paraId="5D1E0DDB" w14:textId="02ED0D09"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Figure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1.</w:t>
      </w:r>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NiO</w:t>
      </w:r>
      <w:proofErr w:type="spellEnd"/>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wt</w:t>
      </w:r>
      <w:proofErr w:type="spellEnd"/>
      <w:r w:rsidRPr="009323B9">
        <w:rPr>
          <w:rFonts w:ascii="Times New Roman" w:hAnsi="Times New Roman" w:cs="Times New Roman"/>
          <w:color w:val="000000" w:themeColor="text1"/>
        </w:rPr>
        <w:t xml:space="preserve">%) versus </w:t>
      </w:r>
      <w:proofErr w:type="spellStart"/>
      <w:r w:rsidRPr="009323B9">
        <w:rPr>
          <w:rFonts w:ascii="Times New Roman" w:hAnsi="Times New Roman" w:cs="Times New Roman"/>
          <w:color w:val="000000" w:themeColor="text1"/>
        </w:rPr>
        <w:t>Fo</w:t>
      </w:r>
      <w:proofErr w:type="spellEnd"/>
      <w:r w:rsidRPr="009323B9">
        <w:rPr>
          <w:rFonts w:ascii="Times New Roman" w:hAnsi="Times New Roman" w:cs="Times New Roman"/>
          <w:color w:val="000000" w:themeColor="text1"/>
        </w:rPr>
        <w:t xml:space="preserve"> (mol%) is plotted for all olivine analyses in each Sangangüey sample. </w:t>
      </w:r>
      <w:r w:rsidRPr="009323B9">
        <w:rPr>
          <w:rFonts w:ascii="Times New Roman" w:hAnsi="Times New Roman" w:cs="Times New Roman"/>
          <w:color w:val="000000"/>
        </w:rPr>
        <w:t>Data are fitted using a linear regression (</w:t>
      </w:r>
      <w:r w:rsidR="001F5D7E" w:rsidRPr="009323B9">
        <w:rPr>
          <w:rFonts w:ascii="Times New Roman" w:hAnsi="Times New Roman" w:cs="Times New Roman"/>
          <w:color w:val="000000"/>
        </w:rPr>
        <w:t>red</w:t>
      </w:r>
      <w:r w:rsidRPr="009323B9">
        <w:rPr>
          <w:rFonts w:ascii="Times New Roman" w:hAnsi="Times New Roman" w:cs="Times New Roman"/>
          <w:color w:val="000000"/>
        </w:rPr>
        <w:t xml:space="preserve"> line) for the top 3 mol% </w:t>
      </w:r>
      <w:proofErr w:type="spellStart"/>
      <w:r w:rsidRPr="009323B9">
        <w:rPr>
          <w:rFonts w:ascii="Times New Roman" w:hAnsi="Times New Roman" w:cs="Times New Roman"/>
          <w:color w:val="000000"/>
        </w:rPr>
        <w:t>Fo</w:t>
      </w:r>
      <w:proofErr w:type="spellEnd"/>
      <w:r w:rsidRPr="009323B9">
        <w:rPr>
          <w:rFonts w:ascii="Times New Roman" w:hAnsi="Times New Roman" w:cs="Times New Roman"/>
          <w:color w:val="000000"/>
        </w:rPr>
        <w:t xml:space="preserve"> of each sample. Each linear regression was used to calculate the </w:t>
      </w:r>
      <w:proofErr w:type="spellStart"/>
      <w:r w:rsidRPr="009323B9">
        <w:rPr>
          <w:rFonts w:ascii="Times New Roman" w:hAnsi="Times New Roman" w:cs="Times New Roman"/>
          <w:color w:val="000000"/>
        </w:rPr>
        <w:t>NiO</w:t>
      </w:r>
      <w:proofErr w:type="spellEnd"/>
      <w:r w:rsidRPr="009323B9">
        <w:rPr>
          <w:rFonts w:ascii="Times New Roman" w:hAnsi="Times New Roman" w:cs="Times New Roman"/>
          <w:color w:val="000000"/>
        </w:rPr>
        <w:t xml:space="preserve"> (</w:t>
      </w:r>
      <w:proofErr w:type="spellStart"/>
      <w:r w:rsidRPr="009323B9">
        <w:rPr>
          <w:rFonts w:ascii="Times New Roman" w:hAnsi="Times New Roman" w:cs="Times New Roman"/>
          <w:color w:val="000000"/>
        </w:rPr>
        <w:t>wt</w:t>
      </w:r>
      <w:proofErr w:type="spellEnd"/>
      <w:r w:rsidRPr="009323B9">
        <w:rPr>
          <w:rFonts w:ascii="Times New Roman" w:hAnsi="Times New Roman" w:cs="Times New Roman"/>
          <w:color w:val="000000"/>
        </w:rPr>
        <w:t xml:space="preserve">%) for the most Mg-rich olivine in each sample in order to minimize analytical uncertainty. </w:t>
      </w:r>
      <w:r w:rsidRPr="009323B9">
        <w:rPr>
          <w:rFonts w:ascii="Times New Roman" w:hAnsi="Times New Roman" w:cs="Times New Roman"/>
          <w:color w:val="000000" w:themeColor="text1"/>
        </w:rPr>
        <w:t xml:space="preserve">Most Mg-rich olivine and calculated </w:t>
      </w:r>
      <w:proofErr w:type="spellStart"/>
      <w:r w:rsidRPr="009323B9">
        <w:rPr>
          <w:rFonts w:ascii="Times New Roman" w:hAnsi="Times New Roman" w:cs="Times New Roman"/>
          <w:color w:val="000000" w:themeColor="text1"/>
        </w:rPr>
        <w:t>NiO</w:t>
      </w:r>
      <w:proofErr w:type="spellEnd"/>
      <w:r w:rsidRPr="009323B9">
        <w:rPr>
          <w:rFonts w:ascii="Times New Roman" w:hAnsi="Times New Roman" w:cs="Times New Roman"/>
          <w:color w:val="000000" w:themeColor="text1"/>
        </w:rPr>
        <w:t xml:space="preserve"> are shown in each plot.</w:t>
      </w:r>
      <w:r w:rsidR="000D00D1" w:rsidRPr="000D00D1">
        <w:rPr>
          <w:rFonts w:ascii="Times New Roman" w:eastAsia="Calibri" w:hAnsi="Times New Roman" w:cs="Times New Roman"/>
        </w:rPr>
        <w:t xml:space="preserve"> </w:t>
      </w:r>
      <w:r w:rsidR="000D00D1" w:rsidRPr="009323B9">
        <w:rPr>
          <w:rFonts w:ascii="Times New Roman" w:eastAsia="Calibri" w:hAnsi="Times New Roman" w:cs="Times New Roman"/>
        </w:rPr>
        <w:t>Note the change of scale in the x-axis.</w:t>
      </w:r>
      <w:r w:rsidR="000D00D1">
        <w:rPr>
          <w:rFonts w:ascii="Times New Roman" w:eastAsia="Calibri" w:hAnsi="Times New Roman" w:cs="Times New Roman"/>
        </w:rPr>
        <w:t xml:space="preserve"> </w:t>
      </w:r>
    </w:p>
    <w:p w14:paraId="650664D8" w14:textId="77777777" w:rsidR="00C26E23" w:rsidRPr="009323B9" w:rsidRDefault="00C26E23" w:rsidP="009323B9">
      <w:pPr>
        <w:spacing w:line="360" w:lineRule="auto"/>
        <w:rPr>
          <w:rFonts w:ascii="Times New Roman" w:hAnsi="Times New Roman" w:cs="Times New Roman"/>
          <w:color w:val="000000" w:themeColor="text1"/>
        </w:rPr>
      </w:pPr>
    </w:p>
    <w:p w14:paraId="4157ADF3" w14:textId="6B53B5DA" w:rsidR="00C26E23" w:rsidRPr="009323B9" w:rsidRDefault="00C26E23" w:rsidP="009323B9">
      <w:pPr>
        <w:spacing w:line="360" w:lineRule="auto"/>
        <w:rPr>
          <w:rFonts w:ascii="Times New Roman" w:eastAsia="Calibri" w:hAnsi="Times New Roman" w:cs="Times New Roman"/>
        </w:rPr>
      </w:pPr>
      <w:r w:rsidRPr="009323B9">
        <w:rPr>
          <w:rFonts w:ascii="Times New Roman" w:hAnsi="Times New Roman" w:cs="Times New Roman"/>
          <w:b/>
          <w:bCs/>
          <w:color w:val="000000" w:themeColor="text1"/>
        </w:rPr>
        <w:lastRenderedPageBreak/>
        <w:t xml:space="preserve">Figure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2.</w:t>
      </w:r>
      <w:r w:rsidRPr="009323B9">
        <w:rPr>
          <w:rFonts w:ascii="Times New Roman" w:hAnsi="Times New Roman" w:cs="Times New Roman"/>
          <w:color w:val="000000" w:themeColor="text1"/>
        </w:rPr>
        <w:t xml:space="preserve"> </w:t>
      </w:r>
      <w:proofErr w:type="spellStart"/>
      <w:r w:rsidRPr="009323B9">
        <w:rPr>
          <w:rFonts w:ascii="Times New Roman" w:eastAsia="Calibri" w:hAnsi="Times New Roman" w:cs="Times New Roman"/>
          <w:color w:val="000000" w:themeColor="text1"/>
        </w:rPr>
        <w:t>CaO</w:t>
      </w:r>
      <w:proofErr w:type="spellEnd"/>
      <w:r w:rsidRPr="009323B9">
        <w:rPr>
          <w:rFonts w:ascii="Times New Roman" w:eastAsia="Calibri" w:hAnsi="Times New Roman" w:cs="Times New Roman"/>
          <w:color w:val="000000" w:themeColor="text1"/>
        </w:rPr>
        <w:t xml:space="preserve"> (</w:t>
      </w:r>
      <w:proofErr w:type="spellStart"/>
      <w:r w:rsidRPr="009323B9">
        <w:rPr>
          <w:rFonts w:ascii="Times New Roman" w:eastAsia="Calibri" w:hAnsi="Times New Roman" w:cs="Times New Roman"/>
          <w:color w:val="000000" w:themeColor="text1"/>
        </w:rPr>
        <w:t>wt</w:t>
      </w:r>
      <w:proofErr w:type="spellEnd"/>
      <w:r w:rsidRPr="009323B9">
        <w:rPr>
          <w:rFonts w:ascii="Times New Roman" w:eastAsia="Calibri" w:hAnsi="Times New Roman" w:cs="Times New Roman"/>
          <w:color w:val="000000" w:themeColor="text1"/>
        </w:rPr>
        <w:t xml:space="preserve">%) in olivine versus </w:t>
      </w:r>
      <w:proofErr w:type="spellStart"/>
      <w:r w:rsidRPr="009323B9">
        <w:rPr>
          <w:rFonts w:ascii="Times New Roman" w:eastAsia="Calibri" w:hAnsi="Times New Roman" w:cs="Times New Roman"/>
          <w:color w:val="000000" w:themeColor="text1"/>
        </w:rPr>
        <w:t>Fo</w:t>
      </w:r>
      <w:proofErr w:type="spellEnd"/>
      <w:r w:rsidRPr="009323B9">
        <w:rPr>
          <w:rFonts w:ascii="Times New Roman" w:eastAsia="Calibri" w:hAnsi="Times New Roman" w:cs="Times New Roman"/>
          <w:color w:val="000000" w:themeColor="text1"/>
        </w:rPr>
        <w:t xml:space="preserve"> (mol%) is plotted for all olivine crystals analyzed in each Sangangüey alkali samples. </w:t>
      </w:r>
      <w:r w:rsidR="009323B9" w:rsidRPr="009323B9">
        <w:rPr>
          <w:rFonts w:ascii="Times New Roman" w:hAnsi="Times New Roman" w:cs="Times New Roman"/>
          <w:color w:val="000000"/>
        </w:rPr>
        <w:t xml:space="preserve">Data are fitted using a linear regression (red line) for the top 3 mol% </w:t>
      </w:r>
      <w:proofErr w:type="spellStart"/>
      <w:r w:rsidR="009323B9" w:rsidRPr="009323B9">
        <w:rPr>
          <w:rFonts w:ascii="Times New Roman" w:hAnsi="Times New Roman" w:cs="Times New Roman"/>
          <w:color w:val="000000"/>
        </w:rPr>
        <w:t>Fo</w:t>
      </w:r>
      <w:proofErr w:type="spellEnd"/>
      <w:r w:rsidR="009323B9" w:rsidRPr="009323B9">
        <w:rPr>
          <w:rFonts w:ascii="Times New Roman" w:hAnsi="Times New Roman" w:cs="Times New Roman"/>
          <w:color w:val="000000"/>
        </w:rPr>
        <w:t xml:space="preserve"> of each sample. </w:t>
      </w:r>
      <w:proofErr w:type="spellStart"/>
      <w:r w:rsidRPr="009323B9">
        <w:rPr>
          <w:rFonts w:ascii="Times New Roman" w:eastAsia="Calibri" w:hAnsi="Times New Roman" w:cs="Times New Roman"/>
        </w:rPr>
        <w:t>CaO</w:t>
      </w:r>
      <w:proofErr w:type="spellEnd"/>
      <w:r w:rsidRPr="009323B9">
        <w:rPr>
          <w:rFonts w:ascii="Times New Roman" w:eastAsia="Calibri" w:hAnsi="Times New Roman" w:cs="Times New Roman"/>
        </w:rPr>
        <w:t xml:space="preserve"> content in olivine mantle xenocrysts based on previous studies (Heinrich and </w:t>
      </w:r>
      <w:proofErr w:type="spellStart"/>
      <w:r w:rsidRPr="009323B9">
        <w:rPr>
          <w:rFonts w:ascii="Times New Roman" w:eastAsia="Calibri" w:hAnsi="Times New Roman" w:cs="Times New Roman"/>
        </w:rPr>
        <w:t>Besch</w:t>
      </w:r>
      <w:proofErr w:type="spellEnd"/>
      <w:r w:rsidRPr="009323B9">
        <w:rPr>
          <w:rFonts w:ascii="Times New Roman" w:eastAsia="Calibri" w:hAnsi="Times New Roman" w:cs="Times New Roman"/>
        </w:rPr>
        <w:t xml:space="preserve">, 1992; </w:t>
      </w:r>
      <w:proofErr w:type="spellStart"/>
      <w:r w:rsidRPr="009323B9">
        <w:rPr>
          <w:rFonts w:ascii="Times New Roman" w:eastAsia="Calibri" w:hAnsi="Times New Roman" w:cs="Times New Roman"/>
        </w:rPr>
        <w:t>Luhr</w:t>
      </w:r>
      <w:proofErr w:type="spellEnd"/>
      <w:r w:rsidRPr="009323B9">
        <w:rPr>
          <w:rFonts w:ascii="Times New Roman" w:eastAsia="Calibri" w:hAnsi="Times New Roman" w:cs="Times New Roman"/>
        </w:rPr>
        <w:t xml:space="preserve"> and Aranda-Gómez, 1997; </w:t>
      </w:r>
      <w:proofErr w:type="spellStart"/>
      <w:r w:rsidRPr="009323B9">
        <w:rPr>
          <w:rFonts w:ascii="Times New Roman" w:eastAsia="Calibri" w:hAnsi="Times New Roman" w:cs="Times New Roman"/>
        </w:rPr>
        <w:t>Housh</w:t>
      </w:r>
      <w:proofErr w:type="spellEnd"/>
      <w:r w:rsidRPr="009323B9">
        <w:rPr>
          <w:rFonts w:ascii="Times New Roman" w:eastAsia="Calibri" w:hAnsi="Times New Roman" w:cs="Times New Roman"/>
        </w:rPr>
        <w:t xml:space="preserve"> et al., 2010) is consistently lower (dashed brown line) than </w:t>
      </w:r>
      <w:proofErr w:type="spellStart"/>
      <w:r w:rsidRPr="009323B9">
        <w:rPr>
          <w:rFonts w:ascii="Times New Roman" w:eastAsia="Calibri" w:hAnsi="Times New Roman" w:cs="Times New Roman"/>
        </w:rPr>
        <w:t>CaO</w:t>
      </w:r>
      <w:proofErr w:type="spellEnd"/>
      <w:r w:rsidRPr="009323B9">
        <w:rPr>
          <w:rFonts w:ascii="Times New Roman" w:eastAsia="Calibri" w:hAnsi="Times New Roman" w:cs="Times New Roman"/>
        </w:rPr>
        <w:t xml:space="preserve"> content in olivine from Sangangüey basalts. Only three crystals (open grey diamonds) from the Sangangüey alkali suite plot below the brown dashed line. Note the change of scale in the x-axis.</w:t>
      </w:r>
    </w:p>
    <w:p w14:paraId="5BB92A4D" w14:textId="77777777" w:rsidR="00C26E23" w:rsidRPr="009323B9" w:rsidRDefault="00C26E23" w:rsidP="009323B9">
      <w:pPr>
        <w:spacing w:line="360" w:lineRule="auto"/>
        <w:rPr>
          <w:rFonts w:ascii="Times New Roman" w:eastAsia="Calibri" w:hAnsi="Times New Roman" w:cs="Times New Roman"/>
        </w:rPr>
      </w:pPr>
    </w:p>
    <w:p w14:paraId="6998C2CF" w14:textId="1C9071D6" w:rsidR="00C26E23" w:rsidRPr="009323B9" w:rsidRDefault="00C26E23" w:rsidP="009323B9">
      <w:pPr>
        <w:spacing w:line="360" w:lineRule="auto"/>
        <w:rPr>
          <w:rFonts w:ascii="Times New Roman" w:eastAsia="Calibri" w:hAnsi="Times New Roman" w:cs="Times New Roman"/>
        </w:rPr>
      </w:pPr>
      <w:r w:rsidRPr="009323B9">
        <w:rPr>
          <w:rFonts w:ascii="Times New Roman" w:hAnsi="Times New Roman" w:cs="Times New Roman"/>
          <w:b/>
          <w:bCs/>
          <w:color w:val="000000" w:themeColor="text1"/>
        </w:rPr>
        <w:t xml:space="preserve">Figure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3.</w:t>
      </w:r>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MnO</w:t>
      </w:r>
      <w:proofErr w:type="spellEnd"/>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wt</w:t>
      </w:r>
      <w:proofErr w:type="spellEnd"/>
      <w:r w:rsidRPr="009323B9">
        <w:rPr>
          <w:rFonts w:ascii="Times New Roman" w:hAnsi="Times New Roman" w:cs="Times New Roman"/>
          <w:color w:val="000000" w:themeColor="text1"/>
        </w:rPr>
        <w:t xml:space="preserve">%) versus </w:t>
      </w:r>
      <w:proofErr w:type="spellStart"/>
      <w:r w:rsidRPr="009323B9">
        <w:rPr>
          <w:rFonts w:ascii="Times New Roman" w:hAnsi="Times New Roman" w:cs="Times New Roman"/>
          <w:color w:val="000000" w:themeColor="text1"/>
        </w:rPr>
        <w:t>Fo</w:t>
      </w:r>
      <w:proofErr w:type="spellEnd"/>
      <w:r w:rsidRPr="009323B9">
        <w:rPr>
          <w:rFonts w:ascii="Times New Roman" w:hAnsi="Times New Roman" w:cs="Times New Roman"/>
          <w:color w:val="000000" w:themeColor="text1"/>
        </w:rPr>
        <w:t xml:space="preserve"> (mol%) is plotted for all olivine analyses in each Sangangüey sample. </w:t>
      </w:r>
      <w:r w:rsidRPr="009323B9">
        <w:rPr>
          <w:rFonts w:ascii="Times New Roman" w:hAnsi="Times New Roman" w:cs="Times New Roman"/>
          <w:color w:val="000000"/>
        </w:rPr>
        <w:t xml:space="preserve">Data are fitted using a linear regression (red line) for the top 3 mol% </w:t>
      </w:r>
      <w:proofErr w:type="spellStart"/>
      <w:r w:rsidRPr="009323B9">
        <w:rPr>
          <w:rFonts w:ascii="Times New Roman" w:hAnsi="Times New Roman" w:cs="Times New Roman"/>
          <w:color w:val="000000"/>
        </w:rPr>
        <w:t>Fo</w:t>
      </w:r>
      <w:proofErr w:type="spellEnd"/>
      <w:r w:rsidRPr="009323B9">
        <w:rPr>
          <w:rFonts w:ascii="Times New Roman" w:hAnsi="Times New Roman" w:cs="Times New Roman"/>
          <w:color w:val="000000"/>
        </w:rPr>
        <w:t xml:space="preserve"> of each sample. Each linear regression was used to calculate the </w:t>
      </w:r>
      <w:proofErr w:type="spellStart"/>
      <w:r w:rsidRPr="009323B9">
        <w:rPr>
          <w:rFonts w:ascii="Times New Roman" w:hAnsi="Times New Roman" w:cs="Times New Roman"/>
          <w:color w:val="000000"/>
        </w:rPr>
        <w:t>MnO</w:t>
      </w:r>
      <w:proofErr w:type="spellEnd"/>
      <w:r w:rsidRPr="009323B9">
        <w:rPr>
          <w:rFonts w:ascii="Times New Roman" w:hAnsi="Times New Roman" w:cs="Times New Roman"/>
          <w:color w:val="000000"/>
        </w:rPr>
        <w:t xml:space="preserve"> (</w:t>
      </w:r>
      <w:proofErr w:type="spellStart"/>
      <w:r w:rsidRPr="009323B9">
        <w:rPr>
          <w:rFonts w:ascii="Times New Roman" w:hAnsi="Times New Roman" w:cs="Times New Roman"/>
          <w:color w:val="000000"/>
        </w:rPr>
        <w:t>wt</w:t>
      </w:r>
      <w:proofErr w:type="spellEnd"/>
      <w:r w:rsidRPr="009323B9">
        <w:rPr>
          <w:rFonts w:ascii="Times New Roman" w:hAnsi="Times New Roman" w:cs="Times New Roman"/>
          <w:color w:val="000000"/>
        </w:rPr>
        <w:t xml:space="preserve">%) for the most Mg-rich olivine in each sample in order to minimize analytical uncertainty. </w:t>
      </w:r>
      <w:r w:rsidRPr="009323B9">
        <w:rPr>
          <w:rFonts w:ascii="Times New Roman" w:hAnsi="Times New Roman" w:cs="Times New Roman"/>
          <w:color w:val="000000" w:themeColor="text1"/>
        </w:rPr>
        <w:t xml:space="preserve">Most Mg-rich olivine and calculated </w:t>
      </w:r>
      <w:proofErr w:type="spellStart"/>
      <w:r w:rsidR="009323B9">
        <w:rPr>
          <w:rFonts w:ascii="Times New Roman" w:hAnsi="Times New Roman" w:cs="Times New Roman"/>
          <w:color w:val="000000" w:themeColor="text1"/>
        </w:rPr>
        <w:t>Mn</w:t>
      </w:r>
      <w:r w:rsidRPr="009323B9">
        <w:rPr>
          <w:rFonts w:ascii="Times New Roman" w:hAnsi="Times New Roman" w:cs="Times New Roman"/>
          <w:color w:val="000000" w:themeColor="text1"/>
        </w:rPr>
        <w:t>O</w:t>
      </w:r>
      <w:proofErr w:type="spellEnd"/>
      <w:r w:rsidRPr="009323B9">
        <w:rPr>
          <w:rFonts w:ascii="Times New Roman" w:hAnsi="Times New Roman" w:cs="Times New Roman"/>
          <w:color w:val="000000" w:themeColor="text1"/>
        </w:rPr>
        <w:t xml:space="preserve"> are shown in each plot. </w:t>
      </w:r>
      <w:r w:rsidRPr="009323B9">
        <w:rPr>
          <w:rFonts w:ascii="Times New Roman" w:eastAsia="Calibri" w:hAnsi="Times New Roman" w:cs="Times New Roman"/>
        </w:rPr>
        <w:t>Note the change of scale in the x-axis.</w:t>
      </w:r>
    </w:p>
    <w:p w14:paraId="24765C30" w14:textId="77777777" w:rsidR="00C26E23" w:rsidRPr="009323B9" w:rsidRDefault="00C26E23" w:rsidP="009323B9">
      <w:pPr>
        <w:spacing w:line="360" w:lineRule="auto"/>
        <w:rPr>
          <w:rFonts w:ascii="Times New Roman" w:hAnsi="Times New Roman" w:cs="Times New Roman"/>
          <w:color w:val="FF0000"/>
        </w:rPr>
      </w:pPr>
    </w:p>
    <w:p w14:paraId="6BBB60DF" w14:textId="6A7E8D62" w:rsidR="00C26E23" w:rsidRPr="009323B9" w:rsidRDefault="00C26E23" w:rsidP="009323B9">
      <w:pPr>
        <w:pStyle w:val="NormalWeb"/>
        <w:spacing w:before="0" w:beforeAutospacing="0" w:after="0" w:afterAutospacing="0" w:line="360" w:lineRule="auto"/>
        <w:rPr>
          <w:color w:val="000000"/>
        </w:rPr>
      </w:pPr>
      <w:r w:rsidRPr="009323B9">
        <w:rPr>
          <w:b/>
          <w:bCs/>
          <w:color w:val="000000"/>
        </w:rPr>
        <w:t xml:space="preserve">Figure </w:t>
      </w:r>
      <w:r w:rsidR="00EC7E14" w:rsidRPr="009323B9">
        <w:rPr>
          <w:b/>
          <w:bCs/>
          <w:color w:val="000000"/>
        </w:rPr>
        <w:t>S</w:t>
      </w:r>
      <w:r w:rsidRPr="009323B9">
        <w:rPr>
          <w:b/>
          <w:bCs/>
          <w:color w:val="000000"/>
        </w:rPr>
        <w:t>4.</w:t>
      </w:r>
      <w:r w:rsidRPr="009323B9">
        <w:rPr>
          <w:color w:val="000000"/>
        </w:rPr>
        <w:t xml:space="preserve"> </w:t>
      </w:r>
      <w:proofErr w:type="spellStart"/>
      <w:r w:rsidRPr="009323B9">
        <w:rPr>
          <w:color w:val="000000"/>
        </w:rPr>
        <w:t>CaO</w:t>
      </w:r>
      <w:proofErr w:type="spellEnd"/>
      <w:r w:rsidRPr="009323B9">
        <w:rPr>
          <w:color w:val="000000"/>
        </w:rPr>
        <w:t xml:space="preserve"> (</w:t>
      </w:r>
      <w:proofErr w:type="spellStart"/>
      <w:r w:rsidRPr="009323B9">
        <w:rPr>
          <w:color w:val="000000"/>
        </w:rPr>
        <w:t>wt</w:t>
      </w:r>
      <w:proofErr w:type="spellEnd"/>
      <w:r w:rsidRPr="009323B9">
        <w:rPr>
          <w:color w:val="000000"/>
        </w:rPr>
        <w:t xml:space="preserve">%) versus </w:t>
      </w:r>
      <w:proofErr w:type="spellStart"/>
      <w:r w:rsidRPr="009323B9">
        <w:rPr>
          <w:color w:val="000000"/>
        </w:rPr>
        <w:t>Fo</w:t>
      </w:r>
      <w:proofErr w:type="spellEnd"/>
      <w:r w:rsidRPr="009323B9">
        <w:rPr>
          <w:color w:val="000000"/>
        </w:rPr>
        <w:t xml:space="preserve"> (mol%) plot of all individual analyses of Sangangüey alkali basalts, hawaiites and mugearites (grey open circles for phenocrysts, and grey open diamonds for possible inherited mantle xenocrysts). Previous analyses of olivine crystals from Mexican mantle xenoliths (brown diamonds; Heinrich and </w:t>
      </w:r>
      <w:proofErr w:type="spellStart"/>
      <w:r w:rsidRPr="009323B9">
        <w:rPr>
          <w:color w:val="000000"/>
        </w:rPr>
        <w:t>Besch</w:t>
      </w:r>
      <w:proofErr w:type="spellEnd"/>
      <w:r w:rsidRPr="009323B9">
        <w:rPr>
          <w:color w:val="000000"/>
        </w:rPr>
        <w:t xml:space="preserve">, 1992; </w:t>
      </w:r>
      <w:proofErr w:type="spellStart"/>
      <w:r w:rsidRPr="009323B9">
        <w:rPr>
          <w:color w:val="000000"/>
        </w:rPr>
        <w:t>Luhr</w:t>
      </w:r>
      <w:proofErr w:type="spellEnd"/>
      <w:r w:rsidRPr="009323B9">
        <w:rPr>
          <w:color w:val="000000"/>
        </w:rPr>
        <w:t xml:space="preserve"> and Aranda-Gómez, 1997; </w:t>
      </w:r>
      <w:proofErr w:type="spellStart"/>
      <w:r w:rsidRPr="009323B9">
        <w:rPr>
          <w:color w:val="000000"/>
        </w:rPr>
        <w:t>Housh</w:t>
      </w:r>
      <w:proofErr w:type="spellEnd"/>
      <w:r w:rsidRPr="009323B9">
        <w:rPr>
          <w:color w:val="000000"/>
        </w:rPr>
        <w:t xml:space="preserve"> et al., 2010) are plotted for comparison. </w:t>
      </w:r>
      <w:proofErr w:type="spellStart"/>
      <w:r w:rsidRPr="009323B9">
        <w:rPr>
          <w:color w:val="000000"/>
        </w:rPr>
        <w:t>CaO</w:t>
      </w:r>
      <w:proofErr w:type="spellEnd"/>
      <w:r w:rsidRPr="009323B9">
        <w:rPr>
          <w:color w:val="000000"/>
        </w:rPr>
        <w:t xml:space="preserve"> content in olivine mantle xenocrysts (&lt;0.12 </w:t>
      </w:r>
      <w:proofErr w:type="spellStart"/>
      <w:r w:rsidRPr="009323B9">
        <w:rPr>
          <w:color w:val="000000"/>
        </w:rPr>
        <w:t>wt</w:t>
      </w:r>
      <w:proofErr w:type="spellEnd"/>
      <w:r w:rsidRPr="009323B9">
        <w:rPr>
          <w:color w:val="000000"/>
        </w:rPr>
        <w:t xml:space="preserve">% </w:t>
      </w:r>
      <w:proofErr w:type="spellStart"/>
      <w:r w:rsidRPr="009323B9">
        <w:rPr>
          <w:color w:val="000000"/>
        </w:rPr>
        <w:t>CaO</w:t>
      </w:r>
      <w:proofErr w:type="spellEnd"/>
      <w:r w:rsidRPr="009323B9">
        <w:rPr>
          <w:color w:val="000000"/>
        </w:rPr>
        <w:t xml:space="preserve">) is consistently lower than </w:t>
      </w:r>
      <w:proofErr w:type="spellStart"/>
      <w:r w:rsidRPr="009323B9">
        <w:rPr>
          <w:color w:val="000000"/>
        </w:rPr>
        <w:t>CaO</w:t>
      </w:r>
      <w:proofErr w:type="spellEnd"/>
      <w:r w:rsidRPr="009323B9">
        <w:rPr>
          <w:color w:val="000000"/>
        </w:rPr>
        <w:t xml:space="preserve"> content in olivine from Sangangüey basalts. </w:t>
      </w:r>
    </w:p>
    <w:p w14:paraId="0E803723" w14:textId="0D039D17" w:rsidR="00C26E23" w:rsidRPr="009323B9" w:rsidRDefault="00C26E23" w:rsidP="009323B9">
      <w:pPr>
        <w:pStyle w:val="NormalWeb"/>
        <w:spacing w:before="0" w:beforeAutospacing="0" w:after="0" w:afterAutospacing="0" w:line="360" w:lineRule="auto"/>
        <w:rPr>
          <w:color w:val="000000"/>
        </w:rPr>
      </w:pPr>
    </w:p>
    <w:p w14:paraId="5CFC5F64" w14:textId="08097E2E" w:rsidR="00C26E23" w:rsidRPr="009323B9" w:rsidRDefault="00C26E23" w:rsidP="009323B9">
      <w:pPr>
        <w:spacing w:line="360" w:lineRule="auto"/>
        <w:rPr>
          <w:rFonts w:ascii="Times New Roman" w:hAnsi="Times New Roman" w:cs="Times New Roman"/>
          <w:color w:val="000000"/>
        </w:rPr>
      </w:pPr>
      <w:r w:rsidRPr="009323B9">
        <w:rPr>
          <w:rFonts w:ascii="Times New Roman" w:hAnsi="Times New Roman" w:cs="Times New Roman"/>
          <w:b/>
          <w:bCs/>
          <w:color w:val="000000"/>
        </w:rPr>
        <w:t xml:space="preserve">Figure </w:t>
      </w:r>
      <w:r w:rsidR="00EC7E14" w:rsidRPr="009323B9">
        <w:rPr>
          <w:rFonts w:ascii="Times New Roman" w:hAnsi="Times New Roman" w:cs="Times New Roman"/>
          <w:b/>
          <w:bCs/>
          <w:color w:val="000000"/>
        </w:rPr>
        <w:t>S5</w:t>
      </w:r>
      <w:r w:rsidRPr="009323B9">
        <w:rPr>
          <w:rFonts w:ascii="Times New Roman" w:hAnsi="Times New Roman" w:cs="Times New Roman"/>
          <w:b/>
          <w:bCs/>
          <w:color w:val="000000"/>
        </w:rPr>
        <w:t>.</w:t>
      </w:r>
      <w:r w:rsidRPr="009323B9">
        <w:rPr>
          <w:rFonts w:ascii="Times New Roman" w:hAnsi="Times New Roman" w:cs="Times New Roman"/>
          <w:color w:val="000000"/>
        </w:rPr>
        <w:t xml:space="preserve"> Histograms of anorthite (An, mol%) content of plagioclase crystals of (A–B) two Sangangüey alkali basalts, (C–L) ten hawaiites and (M) one mugearite. Whole-rock (</w:t>
      </w:r>
      <w:proofErr w:type="spellStart"/>
      <w:r w:rsidRPr="009323B9">
        <w:rPr>
          <w:rFonts w:ascii="Times New Roman" w:hAnsi="Times New Roman" w:cs="Times New Roman"/>
          <w:color w:val="000000"/>
        </w:rPr>
        <w:t>liq</w:t>
      </w:r>
      <w:proofErr w:type="spellEnd"/>
      <w:r w:rsidRPr="009323B9">
        <w:rPr>
          <w:rFonts w:ascii="Times New Roman" w:hAnsi="Times New Roman" w:cs="Times New Roman"/>
          <w:color w:val="000000"/>
        </w:rPr>
        <w:t>) An#, content and number of analyses (</w:t>
      </w:r>
      <w:r w:rsidRPr="009323B9">
        <w:rPr>
          <w:rFonts w:ascii="Times New Roman" w:hAnsi="Times New Roman" w:cs="Times New Roman"/>
          <w:i/>
          <w:iCs/>
          <w:color w:val="000000"/>
        </w:rPr>
        <w:t>n</w:t>
      </w:r>
      <w:r w:rsidRPr="009323B9">
        <w:rPr>
          <w:rFonts w:ascii="Times New Roman" w:hAnsi="Times New Roman" w:cs="Times New Roman"/>
          <w:color w:val="000000"/>
        </w:rPr>
        <w:t>) are given for each sample.  Grey shading highlights plagioclase composition (~An</w:t>
      </w:r>
      <w:r w:rsidRPr="009323B9">
        <w:rPr>
          <w:rFonts w:ascii="Times New Roman" w:hAnsi="Times New Roman" w:cs="Times New Roman"/>
          <w:color w:val="000000"/>
          <w:vertAlign w:val="subscript"/>
        </w:rPr>
        <w:t>60-75</w:t>
      </w:r>
      <w:r w:rsidRPr="009323B9">
        <w:rPr>
          <w:rFonts w:ascii="Times New Roman" w:hAnsi="Times New Roman" w:cs="Times New Roman"/>
          <w:color w:val="000000"/>
        </w:rPr>
        <w:t>) of peak abundance (n&gt;20; grey dashed line) in several, but not all samples. This composition may represent plagioclase growth after magma mixing (see text).  Some samples additionally contain a more calcic population (&gt;An</w:t>
      </w:r>
      <w:r w:rsidRPr="009323B9">
        <w:rPr>
          <w:rFonts w:ascii="Times New Roman" w:hAnsi="Times New Roman" w:cs="Times New Roman"/>
          <w:color w:val="000000"/>
          <w:vertAlign w:val="subscript"/>
        </w:rPr>
        <w:t>75</w:t>
      </w:r>
      <w:r w:rsidRPr="009323B9">
        <w:rPr>
          <w:rFonts w:ascii="Times New Roman" w:hAnsi="Times New Roman" w:cs="Times New Roman"/>
          <w:color w:val="000000"/>
        </w:rPr>
        <w:t>; A, B, E, F, H) and some contain a sparse, sodic population (≤An</w:t>
      </w:r>
      <w:r w:rsidRPr="009323B9">
        <w:rPr>
          <w:rFonts w:ascii="Times New Roman" w:hAnsi="Times New Roman" w:cs="Times New Roman"/>
          <w:color w:val="000000"/>
          <w:vertAlign w:val="subscript"/>
        </w:rPr>
        <w:t>50</w:t>
      </w:r>
      <w:r w:rsidRPr="009323B9">
        <w:rPr>
          <w:rFonts w:ascii="Times New Roman" w:hAnsi="Times New Roman" w:cs="Times New Roman"/>
          <w:color w:val="000000"/>
        </w:rPr>
        <w:t>; most notably J–L)</w:t>
      </w:r>
    </w:p>
    <w:p w14:paraId="58E4727E" w14:textId="77777777" w:rsidR="00C26E23" w:rsidRPr="009323B9" w:rsidRDefault="00C26E23" w:rsidP="009323B9">
      <w:pPr>
        <w:spacing w:line="360" w:lineRule="auto"/>
        <w:rPr>
          <w:rFonts w:ascii="Times New Roman" w:hAnsi="Times New Roman" w:cs="Times New Roman"/>
        </w:rPr>
      </w:pPr>
    </w:p>
    <w:p w14:paraId="4F092C95" w14:textId="7406A12C" w:rsidR="00C26E23" w:rsidRPr="009323B9" w:rsidRDefault="00C26E23" w:rsidP="009323B9">
      <w:pPr>
        <w:spacing w:line="360" w:lineRule="auto"/>
        <w:rPr>
          <w:rFonts w:ascii="Times New Roman" w:hAnsi="Times New Roman" w:cs="Times New Roman"/>
          <w:color w:val="000000"/>
        </w:rPr>
      </w:pPr>
      <w:r w:rsidRPr="009323B9">
        <w:rPr>
          <w:rFonts w:ascii="Times New Roman" w:hAnsi="Times New Roman" w:cs="Times New Roman"/>
          <w:b/>
          <w:bCs/>
          <w:color w:val="000000"/>
        </w:rPr>
        <w:t xml:space="preserve">Figure </w:t>
      </w:r>
      <w:r w:rsidR="00EC7E14" w:rsidRPr="009323B9">
        <w:rPr>
          <w:rFonts w:ascii="Times New Roman" w:hAnsi="Times New Roman" w:cs="Times New Roman"/>
          <w:b/>
          <w:bCs/>
          <w:color w:val="000000"/>
        </w:rPr>
        <w:t>S6</w:t>
      </w:r>
      <w:r w:rsidRPr="009323B9">
        <w:rPr>
          <w:rFonts w:ascii="Times New Roman" w:hAnsi="Times New Roman" w:cs="Times New Roman"/>
          <w:b/>
          <w:bCs/>
          <w:color w:val="000000"/>
        </w:rPr>
        <w:t>.</w:t>
      </w:r>
      <w:r w:rsidRPr="009323B9">
        <w:rPr>
          <w:rFonts w:ascii="Times New Roman" w:hAnsi="Times New Roman" w:cs="Times New Roman"/>
          <w:color w:val="000000"/>
        </w:rPr>
        <w:t xml:space="preserve"> Backscattered electron (BSE) images of plagioclase crystals from five representative samples. (A–B) Weakly zoned plagioclase (~An</w:t>
      </w:r>
      <w:r w:rsidRPr="009323B9">
        <w:rPr>
          <w:rFonts w:ascii="Times New Roman" w:hAnsi="Times New Roman" w:cs="Times New Roman"/>
          <w:color w:val="000000"/>
          <w:vertAlign w:val="subscript"/>
        </w:rPr>
        <w:t>65-70</w:t>
      </w:r>
      <w:r w:rsidRPr="009323B9">
        <w:rPr>
          <w:rFonts w:ascii="Times New Roman" w:hAnsi="Times New Roman" w:cs="Times New Roman"/>
          <w:color w:val="000000"/>
        </w:rPr>
        <w:t xml:space="preserve">) with diffusion-limited growth textures, (C) </w:t>
      </w:r>
      <w:r w:rsidRPr="009323B9">
        <w:rPr>
          <w:rFonts w:ascii="Times New Roman" w:hAnsi="Times New Roman" w:cs="Times New Roman"/>
          <w:color w:val="000000"/>
        </w:rPr>
        <w:lastRenderedPageBreak/>
        <w:t>calcic plagioclase (~An</w:t>
      </w:r>
      <w:r w:rsidRPr="009323B9">
        <w:rPr>
          <w:rFonts w:ascii="Times New Roman" w:hAnsi="Times New Roman" w:cs="Times New Roman"/>
          <w:color w:val="000000"/>
          <w:vertAlign w:val="subscript"/>
        </w:rPr>
        <w:t>71-80</w:t>
      </w:r>
      <w:r w:rsidRPr="009323B9">
        <w:rPr>
          <w:rFonts w:ascii="Times New Roman" w:hAnsi="Times New Roman" w:cs="Times New Roman"/>
          <w:color w:val="000000"/>
        </w:rPr>
        <w:t>) with diffusion-limited growth texture, (D-E) rounded sodic core (An</w:t>
      </w:r>
      <w:r w:rsidRPr="009323B9">
        <w:rPr>
          <w:rFonts w:ascii="Times New Roman" w:hAnsi="Times New Roman" w:cs="Times New Roman"/>
          <w:color w:val="000000"/>
          <w:vertAlign w:val="subscript"/>
        </w:rPr>
        <w:t>41</w:t>
      </w:r>
      <w:r w:rsidRPr="009323B9">
        <w:rPr>
          <w:rFonts w:ascii="Times New Roman" w:hAnsi="Times New Roman" w:cs="Times New Roman"/>
          <w:color w:val="000000"/>
        </w:rPr>
        <w:t xml:space="preserve"> and An</w:t>
      </w:r>
      <w:r w:rsidRPr="009323B9">
        <w:rPr>
          <w:rFonts w:ascii="Times New Roman" w:hAnsi="Times New Roman" w:cs="Times New Roman"/>
          <w:color w:val="000000"/>
          <w:vertAlign w:val="subscript"/>
        </w:rPr>
        <w:t>46</w:t>
      </w:r>
      <w:r w:rsidRPr="009323B9">
        <w:rPr>
          <w:rFonts w:ascii="Times New Roman" w:hAnsi="Times New Roman" w:cs="Times New Roman"/>
          <w:color w:val="000000"/>
        </w:rPr>
        <w:t>) with rapid-growth rims of ~An</w:t>
      </w:r>
      <w:r w:rsidRPr="009323B9">
        <w:rPr>
          <w:rFonts w:ascii="Times New Roman" w:hAnsi="Times New Roman" w:cs="Times New Roman"/>
          <w:color w:val="000000"/>
          <w:vertAlign w:val="subscript"/>
        </w:rPr>
        <w:t>60-65</w:t>
      </w:r>
      <w:r w:rsidRPr="009323B9">
        <w:rPr>
          <w:rFonts w:ascii="Times New Roman" w:hAnsi="Times New Roman" w:cs="Times New Roman"/>
          <w:color w:val="000000"/>
        </w:rPr>
        <w:t>, and (F) calcic core (An</w:t>
      </w:r>
      <w:r w:rsidRPr="009323B9">
        <w:rPr>
          <w:rFonts w:ascii="Times New Roman" w:hAnsi="Times New Roman" w:cs="Times New Roman"/>
          <w:color w:val="000000"/>
          <w:vertAlign w:val="subscript"/>
        </w:rPr>
        <w:t>75-80</w:t>
      </w:r>
      <w:r w:rsidRPr="009323B9">
        <w:rPr>
          <w:rFonts w:ascii="Times New Roman" w:hAnsi="Times New Roman" w:cs="Times New Roman"/>
          <w:color w:val="000000"/>
        </w:rPr>
        <w:t xml:space="preserve">) with thin, less calcic rim.  </w:t>
      </w:r>
    </w:p>
    <w:p w14:paraId="3D6202C1" w14:textId="77777777" w:rsidR="00EC7E14" w:rsidRPr="009323B9" w:rsidRDefault="00EC7E14" w:rsidP="009323B9">
      <w:pPr>
        <w:spacing w:line="360" w:lineRule="auto"/>
        <w:rPr>
          <w:rFonts w:ascii="Times New Roman" w:hAnsi="Times New Roman" w:cs="Times New Roman"/>
        </w:rPr>
      </w:pPr>
    </w:p>
    <w:p w14:paraId="7660CE1B" w14:textId="4A91283F" w:rsidR="00AC7C89" w:rsidRPr="009323B9" w:rsidRDefault="00AC7C89" w:rsidP="009323B9">
      <w:pPr>
        <w:spacing w:line="360" w:lineRule="auto"/>
        <w:rPr>
          <w:rFonts w:ascii="Times New Roman" w:hAnsi="Times New Roman" w:cs="Times New Roman"/>
          <w:color w:val="000000"/>
        </w:rPr>
      </w:pPr>
      <w:r w:rsidRPr="009323B9">
        <w:rPr>
          <w:rFonts w:ascii="Times New Roman" w:hAnsi="Times New Roman" w:cs="Times New Roman"/>
          <w:b/>
          <w:bCs/>
          <w:color w:val="000000"/>
        </w:rPr>
        <w:t xml:space="preserve">Figure </w:t>
      </w:r>
      <w:r w:rsidR="00EC7E14" w:rsidRPr="009323B9">
        <w:rPr>
          <w:rFonts w:ascii="Times New Roman" w:hAnsi="Times New Roman" w:cs="Times New Roman"/>
          <w:b/>
          <w:bCs/>
          <w:color w:val="000000"/>
        </w:rPr>
        <w:t>S7</w:t>
      </w:r>
      <w:r w:rsidRPr="009323B9">
        <w:rPr>
          <w:rFonts w:ascii="Times New Roman" w:hAnsi="Times New Roman" w:cs="Times New Roman"/>
          <w:b/>
          <w:bCs/>
          <w:color w:val="000000"/>
        </w:rPr>
        <w:t>.</w:t>
      </w:r>
      <w:r w:rsidRPr="009323B9">
        <w:rPr>
          <w:rFonts w:ascii="Times New Roman" w:hAnsi="Times New Roman" w:cs="Times New Roman"/>
          <w:color w:val="000000"/>
        </w:rPr>
        <w:t xml:space="preserve"> Anorthite (mol% An) content in plagioclase versus whole-rock An-number of Sangangüey whole-rock samples.  Hydrous (open circles) and anhydrous (solid grey diamonds) phase-equilibrium experimental results used for the calibration of the plagioclase-liquid hygrometer/thermometer of Waters and Lange (2015) are shown in this diagram. The peak population in each sample (gray shaded area in Figure</w:t>
      </w:r>
      <w:r w:rsidR="00EC7E14" w:rsidRPr="009323B9">
        <w:rPr>
          <w:rFonts w:ascii="Times New Roman" w:hAnsi="Times New Roman" w:cs="Times New Roman"/>
          <w:color w:val="000000"/>
        </w:rPr>
        <w:t xml:space="preserve"> S5</w:t>
      </w:r>
      <w:r w:rsidRPr="009323B9">
        <w:rPr>
          <w:rFonts w:ascii="Times New Roman" w:hAnsi="Times New Roman" w:cs="Times New Roman"/>
          <w:color w:val="000000"/>
        </w:rPr>
        <w:t xml:space="preserve">) is shown as solid line (&gt;5 </w:t>
      </w:r>
      <w:proofErr w:type="spellStart"/>
      <w:r w:rsidRPr="009323B9">
        <w:rPr>
          <w:rFonts w:ascii="Times New Roman" w:hAnsi="Times New Roman" w:cs="Times New Roman"/>
          <w:color w:val="000000"/>
        </w:rPr>
        <w:t>wt</w:t>
      </w:r>
      <w:proofErr w:type="spellEnd"/>
      <w:r w:rsidRPr="009323B9">
        <w:rPr>
          <w:rFonts w:ascii="Times New Roman" w:hAnsi="Times New Roman" w:cs="Times New Roman"/>
          <w:color w:val="000000"/>
        </w:rPr>
        <w:t xml:space="preserve">% MgO, red; &lt;5 </w:t>
      </w:r>
      <w:proofErr w:type="spellStart"/>
      <w:r w:rsidRPr="009323B9">
        <w:rPr>
          <w:rFonts w:ascii="Times New Roman" w:hAnsi="Times New Roman" w:cs="Times New Roman"/>
          <w:color w:val="000000"/>
        </w:rPr>
        <w:t>wt</w:t>
      </w:r>
      <w:proofErr w:type="spellEnd"/>
      <w:r w:rsidRPr="009323B9">
        <w:rPr>
          <w:rFonts w:ascii="Times New Roman" w:hAnsi="Times New Roman" w:cs="Times New Roman"/>
          <w:color w:val="000000"/>
        </w:rPr>
        <w:t xml:space="preserve">% purple).  The dashed line shows the sparse plagioclase population that is more calcic and/or more sodic in each sample.  The compositions of the peak plagioclase population in the Sangangüey samples overlap those of the anhydrous experiments, which is consistent with relatively low melt water contents (≤ 1 </w:t>
      </w:r>
      <w:proofErr w:type="spellStart"/>
      <w:r w:rsidRPr="009323B9">
        <w:rPr>
          <w:rFonts w:ascii="Times New Roman" w:hAnsi="Times New Roman" w:cs="Times New Roman"/>
          <w:color w:val="000000"/>
        </w:rPr>
        <w:t>wt</w:t>
      </w:r>
      <w:proofErr w:type="spellEnd"/>
      <w:r w:rsidRPr="009323B9">
        <w:rPr>
          <w:rFonts w:ascii="Times New Roman" w:hAnsi="Times New Roman" w:cs="Times New Roman"/>
          <w:color w:val="000000"/>
        </w:rPr>
        <w:t>%) in these intraplate magmas.</w:t>
      </w:r>
    </w:p>
    <w:p w14:paraId="5EAE3A38" w14:textId="77777777" w:rsidR="00C26E23" w:rsidRPr="009323B9" w:rsidRDefault="00C26E23" w:rsidP="009323B9">
      <w:pPr>
        <w:pStyle w:val="NormalWeb"/>
        <w:spacing w:before="0" w:beforeAutospacing="0" w:after="0" w:afterAutospacing="0" w:line="360" w:lineRule="auto"/>
        <w:rPr>
          <w:color w:val="000000"/>
        </w:rPr>
      </w:pPr>
    </w:p>
    <w:p w14:paraId="67CFF162" w14:textId="69814A2C" w:rsidR="00C26E23" w:rsidRPr="009323B9" w:rsidRDefault="00C26E23" w:rsidP="009323B9">
      <w:pPr>
        <w:spacing w:line="360" w:lineRule="auto"/>
        <w:rPr>
          <w:rFonts w:ascii="Times New Roman" w:hAnsi="Times New Roman" w:cs="Times New Roman"/>
        </w:rPr>
      </w:pPr>
      <w:r w:rsidRPr="009323B9">
        <w:rPr>
          <w:rFonts w:ascii="Times New Roman" w:hAnsi="Times New Roman" w:cs="Times New Roman"/>
          <w:b/>
          <w:bCs/>
        </w:rPr>
        <w:t xml:space="preserve">Figure </w:t>
      </w:r>
      <w:r w:rsidR="00EC7E14" w:rsidRPr="009323B9">
        <w:rPr>
          <w:rFonts w:ascii="Times New Roman" w:hAnsi="Times New Roman" w:cs="Times New Roman"/>
          <w:b/>
          <w:bCs/>
        </w:rPr>
        <w:t>S8</w:t>
      </w:r>
      <w:r w:rsidRPr="009323B9">
        <w:rPr>
          <w:rFonts w:ascii="Times New Roman" w:hAnsi="Times New Roman" w:cs="Times New Roman"/>
          <w:b/>
          <w:bCs/>
        </w:rPr>
        <w:t>.</w:t>
      </w:r>
      <w:r w:rsidRPr="009323B9">
        <w:rPr>
          <w:rFonts w:ascii="Times New Roman" w:hAnsi="Times New Roman" w:cs="Times New Roman"/>
        </w:rPr>
        <w:t xml:space="preserve"> Histogram of MgO (</w:t>
      </w:r>
      <w:proofErr w:type="spellStart"/>
      <w:r w:rsidRPr="009323B9">
        <w:rPr>
          <w:rFonts w:ascii="Times New Roman" w:hAnsi="Times New Roman" w:cs="Times New Roman"/>
        </w:rPr>
        <w:t>wt</w:t>
      </w:r>
      <w:proofErr w:type="spellEnd"/>
      <w:r w:rsidRPr="009323B9">
        <w:rPr>
          <w:rFonts w:ascii="Times New Roman" w:hAnsi="Times New Roman" w:cs="Times New Roman"/>
        </w:rPr>
        <w:t xml:space="preserve">%) content in titanomagnetite and ilmenite phases of samples (A–B) XAL 110 and (C–D) XAL126. The average of the most MgO-rich crystals that passed the Bacon and </w:t>
      </w:r>
      <w:proofErr w:type="spellStart"/>
      <w:r w:rsidRPr="009323B9">
        <w:rPr>
          <w:rFonts w:ascii="Times New Roman" w:hAnsi="Times New Roman" w:cs="Times New Roman"/>
        </w:rPr>
        <w:t>Hirschmann</w:t>
      </w:r>
      <w:proofErr w:type="spellEnd"/>
      <w:r w:rsidRPr="009323B9">
        <w:rPr>
          <w:rFonts w:ascii="Times New Roman" w:hAnsi="Times New Roman" w:cs="Times New Roman"/>
        </w:rPr>
        <w:t xml:space="preserve"> (1988)</w:t>
      </w:r>
      <w:r w:rsidRPr="009323B9">
        <w:rPr>
          <w:rFonts w:ascii="Times New Roman" w:hAnsi="Times New Roman" w:cs="Times New Roman"/>
          <w:color w:val="000000" w:themeColor="text1"/>
        </w:rPr>
        <w:t xml:space="preserve"> Mg/Mn equilibrium test were applied to determine temperatures and oxidation state at the onset of their co-crystallization using the Fe-</w:t>
      </w:r>
      <w:proofErr w:type="spellStart"/>
      <w:r w:rsidRPr="009323B9">
        <w:rPr>
          <w:rFonts w:ascii="Times New Roman" w:hAnsi="Times New Roman" w:cs="Times New Roman"/>
          <w:color w:val="000000" w:themeColor="text1"/>
        </w:rPr>
        <w:t>Ti</w:t>
      </w:r>
      <w:proofErr w:type="spellEnd"/>
      <w:r w:rsidRPr="009323B9">
        <w:rPr>
          <w:rFonts w:ascii="Times New Roman" w:hAnsi="Times New Roman" w:cs="Times New Roman"/>
          <w:color w:val="000000" w:themeColor="text1"/>
        </w:rPr>
        <w:t xml:space="preserve"> two-oxide thermometer and </w:t>
      </w:r>
      <w:proofErr w:type="spellStart"/>
      <w:r w:rsidRPr="009323B9">
        <w:rPr>
          <w:rFonts w:ascii="Times New Roman" w:hAnsi="Times New Roman" w:cs="Times New Roman"/>
          <w:color w:val="000000" w:themeColor="text1"/>
        </w:rPr>
        <w:t>oxybarometer</w:t>
      </w:r>
      <w:proofErr w:type="spellEnd"/>
      <w:r w:rsidRPr="009323B9">
        <w:rPr>
          <w:rFonts w:ascii="Times New Roman" w:hAnsi="Times New Roman" w:cs="Times New Roman"/>
          <w:color w:val="000000" w:themeColor="text1"/>
        </w:rPr>
        <w:t xml:space="preserve"> of </w:t>
      </w:r>
      <w:proofErr w:type="spellStart"/>
      <w:r w:rsidRPr="009323B9">
        <w:rPr>
          <w:rFonts w:ascii="Times New Roman" w:hAnsi="Times New Roman" w:cs="Times New Roman"/>
          <w:color w:val="000000" w:themeColor="text1"/>
        </w:rPr>
        <w:t>Ghiorso</w:t>
      </w:r>
      <w:proofErr w:type="spellEnd"/>
      <w:r w:rsidRPr="009323B9">
        <w:rPr>
          <w:rFonts w:ascii="Times New Roman" w:hAnsi="Times New Roman" w:cs="Times New Roman"/>
          <w:color w:val="000000" w:themeColor="text1"/>
        </w:rPr>
        <w:t xml:space="preserve"> and Evans (2008). </w:t>
      </w:r>
      <w:r w:rsidRPr="009323B9">
        <w:rPr>
          <w:rFonts w:ascii="Times New Roman" w:hAnsi="Times New Roman" w:cs="Times New Roman"/>
        </w:rPr>
        <w:t xml:space="preserve">Note the change of scale on the x-axis. </w:t>
      </w:r>
    </w:p>
    <w:p w14:paraId="14DAEADA" w14:textId="200767FB" w:rsidR="00C26E23" w:rsidRPr="009323B9" w:rsidRDefault="00C26E23" w:rsidP="009323B9">
      <w:pPr>
        <w:spacing w:line="360" w:lineRule="auto"/>
        <w:rPr>
          <w:rFonts w:ascii="Times New Roman" w:hAnsi="Times New Roman" w:cs="Times New Roman"/>
        </w:rPr>
      </w:pPr>
    </w:p>
    <w:p w14:paraId="572CD489" w14:textId="6FBE6BFE" w:rsidR="00EC7E14" w:rsidRPr="009323B9" w:rsidRDefault="00EC7E14" w:rsidP="009323B9">
      <w:pPr>
        <w:spacing w:line="360" w:lineRule="auto"/>
        <w:rPr>
          <w:rFonts w:ascii="Times New Roman" w:hAnsi="Times New Roman" w:cs="Times New Roman"/>
        </w:rPr>
      </w:pPr>
      <w:r w:rsidRPr="009323B9">
        <w:rPr>
          <w:rFonts w:ascii="Times New Roman" w:hAnsi="Times New Roman" w:cs="Times New Roman"/>
          <w:b/>
          <w:bCs/>
        </w:rPr>
        <w:t xml:space="preserve">Part 2. Supplemental file Tables </w:t>
      </w:r>
      <w:r w:rsidRPr="009323B9">
        <w:rPr>
          <w:rFonts w:ascii="Times New Roman" w:hAnsi="Times New Roman" w:cs="Times New Roman"/>
        </w:rPr>
        <w:t>(separate Excel files)</w:t>
      </w:r>
    </w:p>
    <w:p w14:paraId="7741F4F1" w14:textId="77777777" w:rsidR="00EC7E14" w:rsidRPr="009323B9" w:rsidRDefault="00EC7E14" w:rsidP="009323B9">
      <w:pPr>
        <w:spacing w:line="360" w:lineRule="auto"/>
        <w:rPr>
          <w:rFonts w:ascii="Times New Roman" w:hAnsi="Times New Roman" w:cs="Times New Roman"/>
        </w:rPr>
      </w:pPr>
    </w:p>
    <w:p w14:paraId="4D7C7A67" w14:textId="01B8A421"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1.</w:t>
      </w:r>
      <w:r w:rsidRPr="009323B9">
        <w:rPr>
          <w:rFonts w:ascii="Times New Roman" w:hAnsi="Times New Roman" w:cs="Times New Roman"/>
          <w:color w:val="000000" w:themeColor="text1"/>
        </w:rPr>
        <w:t xml:space="preserve"> Trace element composition of Sangangüey intraplate alkali basalts, hawaiites and mugearites</w:t>
      </w:r>
    </w:p>
    <w:p w14:paraId="3B70A6A6" w14:textId="47E1416A"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2.</w:t>
      </w:r>
      <w:r w:rsidRPr="009323B9">
        <w:rPr>
          <w:rFonts w:ascii="Times New Roman" w:hAnsi="Times New Roman" w:cs="Times New Roman"/>
          <w:color w:val="000000" w:themeColor="text1"/>
        </w:rPr>
        <w:t xml:space="preserve"> Measured </w:t>
      </w:r>
      <w:proofErr w:type="spellStart"/>
      <w:r w:rsidRPr="009323B9">
        <w:rPr>
          <w:rFonts w:ascii="Times New Roman" w:hAnsi="Times New Roman" w:cs="Times New Roman"/>
          <w:color w:val="000000" w:themeColor="text1"/>
        </w:rPr>
        <w:t>FeO</w:t>
      </w:r>
      <w:proofErr w:type="spellEnd"/>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wt</w:t>
      </w:r>
      <w:proofErr w:type="spellEnd"/>
      <w:r w:rsidRPr="009323B9">
        <w:rPr>
          <w:rFonts w:ascii="Times New Roman" w:hAnsi="Times New Roman" w:cs="Times New Roman"/>
          <w:color w:val="000000" w:themeColor="text1"/>
        </w:rPr>
        <w:t>%) from titrations following the Wilson (1960) method</w:t>
      </w:r>
    </w:p>
    <w:p w14:paraId="6BB5F0FD" w14:textId="75738FAE"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3.</w:t>
      </w:r>
      <w:r w:rsidRPr="009323B9">
        <w:rPr>
          <w:rFonts w:ascii="Times New Roman" w:hAnsi="Times New Roman" w:cs="Times New Roman"/>
          <w:color w:val="000000" w:themeColor="text1"/>
        </w:rPr>
        <w:t xml:space="preserve"> List of standards used for electron microprobe analyses of olivine, plagioclase and Fe-</w:t>
      </w:r>
      <w:proofErr w:type="spellStart"/>
      <w:r w:rsidRPr="009323B9">
        <w:rPr>
          <w:rFonts w:ascii="Times New Roman" w:hAnsi="Times New Roman" w:cs="Times New Roman"/>
          <w:color w:val="000000" w:themeColor="text1"/>
        </w:rPr>
        <w:t>Ti</w:t>
      </w:r>
      <w:proofErr w:type="spellEnd"/>
      <w:r w:rsidRPr="009323B9">
        <w:rPr>
          <w:rFonts w:ascii="Times New Roman" w:hAnsi="Times New Roman" w:cs="Times New Roman"/>
          <w:color w:val="000000" w:themeColor="text1"/>
        </w:rPr>
        <w:t xml:space="preserve"> oxides</w:t>
      </w:r>
    </w:p>
    <w:p w14:paraId="3DEB0D13" w14:textId="7DFEC738"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4.</w:t>
      </w:r>
      <w:r w:rsidRPr="009323B9">
        <w:rPr>
          <w:rFonts w:ascii="Times New Roman" w:hAnsi="Times New Roman" w:cs="Times New Roman"/>
          <w:color w:val="000000" w:themeColor="text1"/>
        </w:rPr>
        <w:t xml:space="preserve"> Trace element composition of TVF arc basalts</w:t>
      </w:r>
    </w:p>
    <w:p w14:paraId="7D6172C8" w14:textId="604E45E1"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5</w:t>
      </w:r>
      <w:r w:rsidRPr="009323B9">
        <w:rPr>
          <w:rFonts w:ascii="Times New Roman" w:hAnsi="Times New Roman" w:cs="Times New Roman"/>
          <w:color w:val="000000" w:themeColor="text1"/>
        </w:rPr>
        <w:t>. Composition of individual analyses of olivine per sample</w:t>
      </w:r>
    </w:p>
    <w:p w14:paraId="1E7D5D8B" w14:textId="1EBCD3B6"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6.</w:t>
      </w:r>
      <w:r w:rsidRPr="009323B9">
        <w:rPr>
          <w:rFonts w:ascii="Times New Roman" w:hAnsi="Times New Roman" w:cs="Times New Roman"/>
          <w:color w:val="000000" w:themeColor="text1"/>
        </w:rPr>
        <w:t xml:space="preserve"> Composition of individual spinel crystals analyzed in sample XAL 118A</w:t>
      </w:r>
    </w:p>
    <w:p w14:paraId="4A7A4CC7" w14:textId="471B2C60"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w:t>
      </w:r>
      <w:r w:rsidRPr="009323B9">
        <w:rPr>
          <w:rFonts w:ascii="Times New Roman" w:hAnsi="Times New Roman" w:cs="Times New Roman"/>
          <w:b/>
          <w:bCs/>
          <w:color w:val="000000" w:themeColor="text1"/>
        </w:rPr>
        <w:t>7.</w:t>
      </w:r>
      <w:r w:rsidRPr="009323B9">
        <w:rPr>
          <w:rFonts w:ascii="Times New Roman" w:hAnsi="Times New Roman" w:cs="Times New Roman"/>
          <w:color w:val="000000" w:themeColor="text1"/>
        </w:rPr>
        <w:t xml:space="preserve"> Composition of individual plagioclase analyses per sample</w:t>
      </w:r>
    </w:p>
    <w:p w14:paraId="72888457" w14:textId="46B86230"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lastRenderedPageBreak/>
        <w:t xml:space="preserve">Table </w:t>
      </w:r>
      <w:r w:rsidR="00EC7E14" w:rsidRPr="009323B9">
        <w:rPr>
          <w:rFonts w:ascii="Times New Roman" w:hAnsi="Times New Roman" w:cs="Times New Roman"/>
          <w:b/>
          <w:bCs/>
          <w:color w:val="000000" w:themeColor="text1"/>
        </w:rPr>
        <w:t>S8</w:t>
      </w:r>
      <w:r w:rsidRPr="009323B9">
        <w:rPr>
          <w:rFonts w:ascii="Times New Roman" w:hAnsi="Times New Roman" w:cs="Times New Roman"/>
          <w:b/>
          <w:bCs/>
          <w:color w:val="000000" w:themeColor="text1"/>
        </w:rPr>
        <w:t>.</w:t>
      </w:r>
      <w:r w:rsidRPr="009323B9">
        <w:rPr>
          <w:rFonts w:ascii="Times New Roman" w:hAnsi="Times New Roman" w:cs="Times New Roman"/>
          <w:color w:val="000000" w:themeColor="text1"/>
        </w:rPr>
        <w:t xml:space="preserve"> Plagioclase peak population An content and calculated temperature of Sangangüey hawaiites</w:t>
      </w:r>
    </w:p>
    <w:p w14:paraId="50E0395F" w14:textId="5B24D821"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S9</w:t>
      </w:r>
      <w:r w:rsidRPr="009323B9">
        <w:rPr>
          <w:rFonts w:ascii="Times New Roman" w:hAnsi="Times New Roman" w:cs="Times New Roman"/>
          <w:b/>
          <w:bCs/>
          <w:color w:val="000000" w:themeColor="text1"/>
        </w:rPr>
        <w:t>.</w:t>
      </w:r>
      <w:r w:rsidRPr="009323B9">
        <w:rPr>
          <w:rFonts w:ascii="Times New Roman" w:hAnsi="Times New Roman" w:cs="Times New Roman"/>
          <w:color w:val="000000" w:themeColor="text1"/>
        </w:rPr>
        <w:t xml:space="preserve"> Composition of individual Fe-</w:t>
      </w:r>
      <w:proofErr w:type="spellStart"/>
      <w:r w:rsidRPr="009323B9">
        <w:rPr>
          <w:rFonts w:ascii="Times New Roman" w:hAnsi="Times New Roman" w:cs="Times New Roman"/>
          <w:color w:val="000000" w:themeColor="text1"/>
        </w:rPr>
        <w:t>Ti</w:t>
      </w:r>
      <w:proofErr w:type="spellEnd"/>
      <w:r w:rsidRPr="009323B9">
        <w:rPr>
          <w:rFonts w:ascii="Times New Roman" w:hAnsi="Times New Roman" w:cs="Times New Roman"/>
          <w:color w:val="000000" w:themeColor="text1"/>
        </w:rPr>
        <w:t xml:space="preserve"> oxide analyses in samples XAL110 and XAL 126</w:t>
      </w:r>
    </w:p>
    <w:p w14:paraId="4505CB80" w14:textId="11ECF597" w:rsidR="00C26E23" w:rsidRPr="009323B9" w:rsidRDefault="00C26E23" w:rsidP="009323B9">
      <w:pPr>
        <w:spacing w:line="360" w:lineRule="auto"/>
        <w:rPr>
          <w:rFonts w:ascii="Times New Roman" w:hAnsi="Times New Roman" w:cs="Times New Roman"/>
          <w:color w:val="000000" w:themeColor="text1"/>
        </w:rPr>
      </w:pPr>
      <w:r w:rsidRPr="009323B9">
        <w:rPr>
          <w:rFonts w:ascii="Times New Roman" w:hAnsi="Times New Roman" w:cs="Times New Roman"/>
          <w:b/>
          <w:bCs/>
          <w:color w:val="000000" w:themeColor="text1"/>
        </w:rPr>
        <w:t xml:space="preserve">Table </w:t>
      </w:r>
      <w:r w:rsidR="00EC7E14" w:rsidRPr="009323B9">
        <w:rPr>
          <w:rFonts w:ascii="Times New Roman" w:hAnsi="Times New Roman" w:cs="Times New Roman"/>
          <w:b/>
          <w:bCs/>
          <w:color w:val="000000" w:themeColor="text1"/>
        </w:rPr>
        <w:t>S10</w:t>
      </w:r>
      <w:r w:rsidRPr="009323B9">
        <w:rPr>
          <w:rFonts w:ascii="Times New Roman" w:hAnsi="Times New Roman" w:cs="Times New Roman"/>
          <w:b/>
          <w:bCs/>
          <w:color w:val="000000" w:themeColor="text1"/>
        </w:rPr>
        <w:t>.</w:t>
      </w:r>
      <w:r w:rsidRPr="009323B9">
        <w:rPr>
          <w:rFonts w:ascii="Times New Roman" w:hAnsi="Times New Roman" w:cs="Times New Roman"/>
          <w:color w:val="000000" w:themeColor="text1"/>
        </w:rPr>
        <w:t xml:space="preserve"> Calculated </w:t>
      </w:r>
      <w:proofErr w:type="spellStart"/>
      <w:r w:rsidRPr="009323B9">
        <w:rPr>
          <w:rFonts w:ascii="Times New Roman" w:hAnsi="Times New Roman" w:cs="Times New Roman"/>
          <w:color w:val="000000" w:themeColor="text1"/>
        </w:rPr>
        <w:t>T</w:t>
      </w:r>
      <w:r w:rsidRPr="009323B9">
        <w:rPr>
          <w:rFonts w:ascii="Times New Roman" w:hAnsi="Times New Roman" w:cs="Times New Roman"/>
          <w:color w:val="000000" w:themeColor="text1"/>
          <w:vertAlign w:val="subscript"/>
        </w:rPr>
        <w:t>Ni</w:t>
      </w:r>
      <w:proofErr w:type="spellEnd"/>
      <w:r w:rsidRPr="009323B9">
        <w:rPr>
          <w:rFonts w:ascii="Times New Roman" w:hAnsi="Times New Roman" w:cs="Times New Roman"/>
          <w:color w:val="000000" w:themeColor="text1"/>
        </w:rPr>
        <w:t xml:space="preserve"> of </w:t>
      </w:r>
      <w:proofErr w:type="spellStart"/>
      <w:r w:rsidRPr="009323B9">
        <w:rPr>
          <w:rFonts w:ascii="Times New Roman" w:hAnsi="Times New Roman" w:cs="Times New Roman"/>
          <w:color w:val="000000" w:themeColor="text1"/>
        </w:rPr>
        <w:t>Sangangüey</w:t>
      </w:r>
      <w:proofErr w:type="spellEnd"/>
      <w:r w:rsidRPr="009323B9">
        <w:rPr>
          <w:rFonts w:ascii="Times New Roman" w:hAnsi="Times New Roman" w:cs="Times New Roman"/>
          <w:color w:val="000000" w:themeColor="text1"/>
        </w:rPr>
        <w:t xml:space="preserve"> </w:t>
      </w:r>
      <w:proofErr w:type="spellStart"/>
      <w:r w:rsidRPr="009323B9">
        <w:rPr>
          <w:rFonts w:ascii="Times New Roman" w:hAnsi="Times New Roman" w:cs="Times New Roman"/>
          <w:color w:val="000000" w:themeColor="text1"/>
        </w:rPr>
        <w:t>hawaiites</w:t>
      </w:r>
      <w:proofErr w:type="spellEnd"/>
      <w:r w:rsidRPr="009323B9">
        <w:rPr>
          <w:rFonts w:ascii="Times New Roman" w:hAnsi="Times New Roman" w:cs="Times New Roman"/>
          <w:color w:val="000000" w:themeColor="text1"/>
        </w:rPr>
        <w:t xml:space="preserve"> using the olivine-</w:t>
      </w:r>
      <w:proofErr w:type="spellStart"/>
      <w:r w:rsidRPr="009323B9">
        <w:rPr>
          <w:rFonts w:ascii="Times New Roman" w:hAnsi="Times New Roman" w:cs="Times New Roman"/>
          <w:color w:val="000000" w:themeColor="text1"/>
        </w:rPr>
        <w:t>melt</w:t>
      </w:r>
      <w:proofErr w:type="spellEnd"/>
      <w:r w:rsidRPr="009323B9">
        <w:rPr>
          <w:rFonts w:ascii="Times New Roman" w:hAnsi="Times New Roman" w:cs="Times New Roman"/>
          <w:color w:val="000000" w:themeColor="text1"/>
        </w:rPr>
        <w:t xml:space="preserve"> thermometer by Pu et al. (2017)</w:t>
      </w:r>
    </w:p>
    <w:p w14:paraId="5F817EF8" w14:textId="77777777" w:rsidR="000F68DA" w:rsidRPr="009323B9" w:rsidRDefault="000F68DA" w:rsidP="009323B9">
      <w:pPr>
        <w:spacing w:line="360" w:lineRule="auto"/>
        <w:rPr>
          <w:rFonts w:ascii="Times New Roman" w:hAnsi="Times New Roman" w:cs="Times New Roman"/>
        </w:rPr>
      </w:pPr>
    </w:p>
    <w:p w14:paraId="28039AD2" w14:textId="5B13F82B" w:rsidR="0047397C" w:rsidRPr="009323B9" w:rsidRDefault="000F68DA" w:rsidP="009323B9">
      <w:pPr>
        <w:spacing w:line="360" w:lineRule="auto"/>
        <w:rPr>
          <w:rFonts w:ascii="Times New Roman" w:hAnsi="Times New Roman" w:cs="Times New Roman"/>
          <w:b/>
          <w:bCs/>
        </w:rPr>
      </w:pPr>
      <w:r w:rsidRPr="009323B9">
        <w:rPr>
          <w:rFonts w:ascii="Times New Roman" w:hAnsi="Times New Roman" w:cs="Times New Roman"/>
          <w:b/>
          <w:bCs/>
        </w:rPr>
        <w:t>Part 3.</w:t>
      </w:r>
      <w:r w:rsidRPr="009323B9">
        <w:rPr>
          <w:rFonts w:ascii="Times New Roman" w:hAnsi="Times New Roman" w:cs="Times New Roman"/>
        </w:rPr>
        <w:t xml:space="preserve"> </w:t>
      </w:r>
      <w:r w:rsidR="0047397C" w:rsidRPr="009323B9">
        <w:rPr>
          <w:rFonts w:ascii="Times New Roman" w:hAnsi="Times New Roman" w:cs="Times New Roman"/>
          <w:b/>
          <w:bCs/>
        </w:rPr>
        <w:t xml:space="preserve">Supplemental File on Plagioclase in </w:t>
      </w:r>
      <w:r w:rsidR="00C76CD2" w:rsidRPr="009323B9">
        <w:rPr>
          <w:rFonts w:ascii="Times New Roman" w:hAnsi="Times New Roman" w:cs="Times New Roman"/>
          <w:b/>
          <w:bCs/>
        </w:rPr>
        <w:t>Sangangüey</w:t>
      </w:r>
      <w:r w:rsidR="0047397C" w:rsidRPr="009323B9">
        <w:rPr>
          <w:rFonts w:ascii="Times New Roman" w:hAnsi="Times New Roman" w:cs="Times New Roman"/>
          <w:b/>
          <w:bCs/>
        </w:rPr>
        <w:t xml:space="preserve"> basalts</w:t>
      </w:r>
    </w:p>
    <w:p w14:paraId="4976A31E" w14:textId="77777777" w:rsidR="0047397C" w:rsidRPr="009323B9" w:rsidRDefault="0047397C" w:rsidP="009323B9">
      <w:pPr>
        <w:spacing w:line="360" w:lineRule="auto"/>
        <w:rPr>
          <w:rFonts w:ascii="Times New Roman" w:hAnsi="Times New Roman" w:cs="Times New Roman"/>
          <w:b/>
          <w:bCs/>
        </w:rPr>
      </w:pPr>
    </w:p>
    <w:p w14:paraId="264C7672" w14:textId="0A78F8D3" w:rsidR="006325CB" w:rsidRPr="009323B9" w:rsidRDefault="00C17027" w:rsidP="009323B9">
      <w:pPr>
        <w:spacing w:line="360" w:lineRule="auto"/>
        <w:rPr>
          <w:rFonts w:ascii="Times New Roman" w:hAnsi="Times New Roman" w:cs="Times New Roman"/>
        </w:rPr>
      </w:pPr>
      <w:r w:rsidRPr="009323B9">
        <w:rPr>
          <w:rFonts w:ascii="Times New Roman" w:hAnsi="Times New Roman" w:cs="Times New Roman"/>
        </w:rPr>
        <w:tab/>
      </w:r>
      <w:r w:rsidR="0047397C" w:rsidRPr="009323B9">
        <w:rPr>
          <w:rFonts w:ascii="Times New Roman" w:hAnsi="Times New Roman" w:cs="Times New Roman"/>
          <w:color w:val="000000" w:themeColor="text1"/>
        </w:rPr>
        <w:t>Individual analyses of plagioclase in each Sangangüey basalt are reported in Table S</w:t>
      </w:r>
      <w:r w:rsidR="00745950" w:rsidRPr="009323B9">
        <w:rPr>
          <w:rFonts w:ascii="Times New Roman" w:hAnsi="Times New Roman" w:cs="Times New Roman"/>
          <w:color w:val="000000" w:themeColor="text1"/>
        </w:rPr>
        <w:t xml:space="preserve">7.  The </w:t>
      </w:r>
      <w:r w:rsidR="0047397C" w:rsidRPr="009323B9">
        <w:rPr>
          <w:rFonts w:ascii="Times New Roman" w:hAnsi="Times New Roman" w:cs="Times New Roman"/>
          <w:color w:val="000000" w:themeColor="text1"/>
        </w:rPr>
        <w:t>results are summarized in histograms of composition (mol% An) for each sample in Fig. S</w:t>
      </w:r>
      <w:r w:rsidR="00C76CD2" w:rsidRPr="009323B9">
        <w:rPr>
          <w:rFonts w:ascii="Times New Roman" w:hAnsi="Times New Roman" w:cs="Times New Roman"/>
          <w:color w:val="000000" w:themeColor="text1"/>
        </w:rPr>
        <w:t>5</w:t>
      </w:r>
      <w:r w:rsidR="0047397C" w:rsidRPr="009323B9">
        <w:rPr>
          <w:rFonts w:ascii="Times New Roman" w:hAnsi="Times New Roman" w:cs="Times New Roman"/>
          <w:color w:val="000000" w:themeColor="text1"/>
        </w:rPr>
        <w:t>.  In most samples, the most frequent plagioclase composition ranges from ~An</w:t>
      </w:r>
      <w:r w:rsidR="0047397C" w:rsidRPr="009323B9">
        <w:rPr>
          <w:rFonts w:ascii="Times New Roman" w:hAnsi="Times New Roman" w:cs="Times New Roman"/>
          <w:color w:val="000000" w:themeColor="text1"/>
          <w:vertAlign w:val="subscript"/>
        </w:rPr>
        <w:t>60-75</w:t>
      </w:r>
      <w:r w:rsidR="0047397C" w:rsidRPr="009323B9">
        <w:rPr>
          <w:rFonts w:ascii="Times New Roman" w:hAnsi="Times New Roman" w:cs="Times New Roman"/>
          <w:color w:val="000000" w:themeColor="text1"/>
        </w:rPr>
        <w:t>.  In several samples there is an additional population that is more calcic (≥An</w:t>
      </w:r>
      <w:r w:rsidR="0047397C" w:rsidRPr="009323B9">
        <w:rPr>
          <w:rFonts w:ascii="Times New Roman" w:hAnsi="Times New Roman" w:cs="Times New Roman"/>
          <w:color w:val="000000" w:themeColor="text1"/>
          <w:vertAlign w:val="subscript"/>
        </w:rPr>
        <w:t>75</w:t>
      </w:r>
      <w:r w:rsidR="0047397C" w:rsidRPr="009323B9">
        <w:rPr>
          <w:rFonts w:ascii="Times New Roman" w:hAnsi="Times New Roman" w:cs="Times New Roman"/>
          <w:color w:val="000000" w:themeColor="text1"/>
        </w:rPr>
        <w:t>), and/or another that is more sodic (~An</w:t>
      </w:r>
      <w:r w:rsidR="0047397C" w:rsidRPr="009323B9">
        <w:rPr>
          <w:rFonts w:ascii="Times New Roman" w:hAnsi="Times New Roman" w:cs="Times New Roman"/>
          <w:color w:val="000000" w:themeColor="text1"/>
          <w:vertAlign w:val="subscript"/>
        </w:rPr>
        <w:t>40</w:t>
      </w:r>
      <w:r w:rsidR="0047397C" w:rsidRPr="009323B9">
        <w:rPr>
          <w:rFonts w:ascii="Times New Roman" w:hAnsi="Times New Roman" w:cs="Times New Roman"/>
          <w:color w:val="000000" w:themeColor="text1"/>
        </w:rPr>
        <w:t xml:space="preserve">).  </w:t>
      </w:r>
    </w:p>
    <w:p w14:paraId="2D7F4A2D" w14:textId="4CC9BE38" w:rsidR="006325CB" w:rsidRPr="009323B9" w:rsidRDefault="006325CB" w:rsidP="009323B9">
      <w:pPr>
        <w:spacing w:line="360" w:lineRule="auto"/>
        <w:ind w:firstLine="720"/>
        <w:rPr>
          <w:rFonts w:ascii="Times New Roman" w:hAnsi="Times New Roman" w:cs="Times New Roman"/>
          <w:color w:val="000000" w:themeColor="text1"/>
        </w:rPr>
      </w:pPr>
      <w:r w:rsidRPr="009323B9">
        <w:rPr>
          <w:rFonts w:ascii="Times New Roman" w:hAnsi="Times New Roman" w:cs="Times New Roman"/>
          <w:color w:val="000000" w:themeColor="text1"/>
        </w:rPr>
        <w:t xml:space="preserve">In five representative SB samples, examples of the most calcic and most sodic plagioclase crystals (both sparsely present), as well as the most compositionally abundant, are shown as BSE images (Fig. </w:t>
      </w:r>
      <w:r w:rsidR="00745950" w:rsidRPr="009323B9">
        <w:rPr>
          <w:rFonts w:ascii="Times New Roman" w:hAnsi="Times New Roman" w:cs="Times New Roman"/>
          <w:color w:val="000000" w:themeColor="text1"/>
        </w:rPr>
        <w:t>S</w:t>
      </w:r>
      <w:r w:rsidR="00C76CD2" w:rsidRPr="009323B9">
        <w:rPr>
          <w:rFonts w:ascii="Times New Roman" w:hAnsi="Times New Roman" w:cs="Times New Roman"/>
          <w:color w:val="000000" w:themeColor="text1"/>
        </w:rPr>
        <w:t>6</w:t>
      </w:r>
      <w:r w:rsidRPr="009323B9">
        <w:rPr>
          <w:rFonts w:ascii="Times New Roman" w:hAnsi="Times New Roman" w:cs="Times New Roman"/>
          <w:color w:val="000000" w:themeColor="text1"/>
        </w:rPr>
        <w:t>).  In all cases, sodic plagioclase occurs as a rounded core surrounded by a thin, more calcic rim (&lt;100 microns) that matches the most abundant plagioclase composition (~An</w:t>
      </w:r>
      <w:r w:rsidRPr="009323B9">
        <w:rPr>
          <w:rFonts w:ascii="Times New Roman" w:hAnsi="Times New Roman" w:cs="Times New Roman"/>
          <w:color w:val="000000" w:themeColor="text1"/>
          <w:vertAlign w:val="subscript"/>
        </w:rPr>
        <w:t>60-75</w:t>
      </w:r>
      <w:r w:rsidRPr="009323B9">
        <w:rPr>
          <w:rFonts w:ascii="Times New Roman" w:hAnsi="Times New Roman" w:cs="Times New Roman"/>
          <w:color w:val="000000" w:themeColor="text1"/>
        </w:rPr>
        <w:t>).  The sparse calcic plagioclase crystals (≥An</w:t>
      </w:r>
      <w:r w:rsidRPr="009323B9">
        <w:rPr>
          <w:rFonts w:ascii="Times New Roman" w:hAnsi="Times New Roman" w:cs="Times New Roman"/>
          <w:color w:val="000000" w:themeColor="text1"/>
          <w:vertAlign w:val="subscript"/>
        </w:rPr>
        <w:t>75</w:t>
      </w:r>
      <w:r w:rsidRPr="009323B9">
        <w:rPr>
          <w:rFonts w:ascii="Times New Roman" w:hAnsi="Times New Roman" w:cs="Times New Roman"/>
          <w:color w:val="000000" w:themeColor="text1"/>
        </w:rPr>
        <w:t>) in each sample occur either with a thin, less calcic rim (&lt;150 microns), which again matches the most abundant plagioclase composition (~An</w:t>
      </w:r>
      <w:r w:rsidRPr="009323B9">
        <w:rPr>
          <w:rFonts w:ascii="Times New Roman" w:hAnsi="Times New Roman" w:cs="Times New Roman"/>
          <w:color w:val="000000" w:themeColor="text1"/>
          <w:vertAlign w:val="subscript"/>
        </w:rPr>
        <w:t>60-75</w:t>
      </w:r>
      <w:r w:rsidRPr="009323B9">
        <w:rPr>
          <w:rFonts w:ascii="Times New Roman" w:hAnsi="Times New Roman" w:cs="Times New Roman"/>
          <w:color w:val="000000" w:themeColor="text1"/>
        </w:rPr>
        <w:t>), or with no rim at all.   The compositionally most abundant plagioclase crystals in most samples (~An</w:t>
      </w:r>
      <w:r w:rsidRPr="009323B9">
        <w:rPr>
          <w:rFonts w:ascii="Times New Roman" w:hAnsi="Times New Roman" w:cs="Times New Roman"/>
          <w:color w:val="000000" w:themeColor="text1"/>
          <w:vertAlign w:val="subscript"/>
        </w:rPr>
        <w:t>60-75</w:t>
      </w:r>
      <w:r w:rsidRPr="009323B9">
        <w:rPr>
          <w:rFonts w:ascii="Times New Roman" w:hAnsi="Times New Roman" w:cs="Times New Roman"/>
          <w:color w:val="000000" w:themeColor="text1"/>
        </w:rPr>
        <w:t xml:space="preserve">) display either euhedral, faceted edges and/or diffusion-limited textures (Fig. </w:t>
      </w:r>
      <w:r w:rsidR="00745950" w:rsidRPr="009323B9">
        <w:rPr>
          <w:rFonts w:ascii="Times New Roman" w:hAnsi="Times New Roman" w:cs="Times New Roman"/>
          <w:color w:val="000000" w:themeColor="text1"/>
        </w:rPr>
        <w:t>S</w:t>
      </w:r>
      <w:r w:rsidR="00C76CD2" w:rsidRPr="009323B9">
        <w:rPr>
          <w:rFonts w:ascii="Times New Roman" w:hAnsi="Times New Roman" w:cs="Times New Roman"/>
          <w:color w:val="000000" w:themeColor="text1"/>
        </w:rPr>
        <w:t>6</w:t>
      </w:r>
      <w:r w:rsidRPr="009323B9">
        <w:rPr>
          <w:rFonts w:ascii="Times New Roman" w:hAnsi="Times New Roman" w:cs="Times New Roman"/>
          <w:color w:val="000000" w:themeColor="text1"/>
        </w:rPr>
        <w:t xml:space="preserve">).  </w:t>
      </w:r>
    </w:p>
    <w:p w14:paraId="7578A033" w14:textId="77777777" w:rsidR="00C6682C" w:rsidRPr="009323B9" w:rsidRDefault="00C6682C" w:rsidP="009323B9">
      <w:pPr>
        <w:spacing w:line="360" w:lineRule="auto"/>
        <w:ind w:firstLine="720"/>
        <w:rPr>
          <w:rFonts w:ascii="Times New Roman" w:hAnsi="Times New Roman" w:cs="Times New Roman"/>
          <w:color w:val="000000" w:themeColor="text1"/>
        </w:rPr>
      </w:pPr>
    </w:p>
    <w:p w14:paraId="074D674F" w14:textId="77777777" w:rsidR="006325CB" w:rsidRPr="009323B9" w:rsidRDefault="006325CB" w:rsidP="009323B9">
      <w:pPr>
        <w:spacing w:line="360" w:lineRule="auto"/>
        <w:rPr>
          <w:rFonts w:ascii="Times New Roman" w:hAnsi="Times New Roman" w:cs="Times New Roman"/>
          <w:b/>
          <w:bCs/>
        </w:rPr>
      </w:pPr>
      <w:r w:rsidRPr="009323B9">
        <w:rPr>
          <w:rFonts w:ascii="Times New Roman" w:hAnsi="Times New Roman" w:cs="Times New Roman"/>
          <w:b/>
          <w:bCs/>
        </w:rPr>
        <w:t xml:space="preserve">Plagioclase-liquid thermometry applied to </w:t>
      </w:r>
      <w:proofErr w:type="spellStart"/>
      <w:r w:rsidRPr="009323B9">
        <w:rPr>
          <w:rFonts w:ascii="Times New Roman" w:hAnsi="Times New Roman" w:cs="Times New Roman"/>
          <w:b/>
          <w:bCs/>
        </w:rPr>
        <w:t>hawaiite</w:t>
      </w:r>
      <w:proofErr w:type="spellEnd"/>
      <w:r w:rsidRPr="009323B9">
        <w:rPr>
          <w:rFonts w:ascii="Times New Roman" w:hAnsi="Times New Roman" w:cs="Times New Roman"/>
          <w:b/>
          <w:bCs/>
        </w:rPr>
        <w:t xml:space="preserve"> samples</w:t>
      </w:r>
    </w:p>
    <w:p w14:paraId="3F80F5B3" w14:textId="5F110595" w:rsidR="006325CB" w:rsidRPr="009323B9" w:rsidRDefault="006325CB" w:rsidP="009323B9">
      <w:pPr>
        <w:spacing w:line="360" w:lineRule="auto"/>
        <w:rPr>
          <w:rFonts w:ascii="Times New Roman" w:hAnsi="Times New Roman" w:cs="Times New Roman"/>
        </w:rPr>
      </w:pPr>
      <w:r w:rsidRPr="009323B9">
        <w:rPr>
          <w:rFonts w:ascii="Times New Roman" w:hAnsi="Times New Roman" w:cs="Times New Roman"/>
          <w:b/>
          <w:bCs/>
        </w:rPr>
        <w:tab/>
      </w:r>
      <w:r w:rsidRPr="009323B9">
        <w:rPr>
          <w:rFonts w:ascii="Times New Roman" w:hAnsi="Times New Roman" w:cs="Times New Roman"/>
        </w:rPr>
        <w:t xml:space="preserve">A notable feature of most of the </w:t>
      </w:r>
      <w:proofErr w:type="spellStart"/>
      <w:r w:rsidRPr="009323B9">
        <w:rPr>
          <w:rFonts w:ascii="Times New Roman" w:hAnsi="Times New Roman" w:cs="Times New Roman"/>
        </w:rPr>
        <w:t>hawaiite</w:t>
      </w:r>
      <w:proofErr w:type="spellEnd"/>
      <w:r w:rsidRPr="009323B9">
        <w:rPr>
          <w:rFonts w:ascii="Times New Roman" w:hAnsi="Times New Roman" w:cs="Times New Roman"/>
        </w:rPr>
        <w:t xml:space="preserve"> samples is a common composition for the most abundant plagioclase population (Fig. </w:t>
      </w:r>
      <w:r w:rsidR="00745950" w:rsidRPr="009323B9">
        <w:rPr>
          <w:rFonts w:ascii="Times New Roman" w:hAnsi="Times New Roman" w:cs="Times New Roman"/>
        </w:rPr>
        <w:t>S</w:t>
      </w:r>
      <w:r w:rsidR="00C76CD2" w:rsidRPr="009323B9">
        <w:rPr>
          <w:rFonts w:ascii="Times New Roman" w:hAnsi="Times New Roman" w:cs="Times New Roman"/>
        </w:rPr>
        <w:t>5</w:t>
      </w:r>
      <w:r w:rsidRPr="009323B9">
        <w:rPr>
          <w:rFonts w:ascii="Times New Roman" w:hAnsi="Times New Roman" w:cs="Times New Roman"/>
        </w:rPr>
        <w:t xml:space="preserve">).  When the peak plagioclase composition (shaded region in Fig. </w:t>
      </w:r>
      <w:r w:rsidR="00745950" w:rsidRPr="009323B9">
        <w:rPr>
          <w:rFonts w:ascii="Times New Roman" w:hAnsi="Times New Roman" w:cs="Times New Roman"/>
        </w:rPr>
        <w:t>S</w:t>
      </w:r>
      <w:r w:rsidR="00C76CD2" w:rsidRPr="009323B9">
        <w:rPr>
          <w:rFonts w:ascii="Times New Roman" w:hAnsi="Times New Roman" w:cs="Times New Roman"/>
        </w:rPr>
        <w:t>5</w:t>
      </w:r>
      <w:r w:rsidRPr="009323B9">
        <w:rPr>
          <w:rFonts w:ascii="Times New Roman" w:hAnsi="Times New Roman" w:cs="Times New Roman"/>
        </w:rPr>
        <w:t xml:space="preserve">) in each sample is plotted as a function of the respective whole-rock An#, the analyses mostly overlap the compositional range of anhydrous plagioclase-liquid equilibrium experiments from the literature (Fig. </w:t>
      </w:r>
      <w:r w:rsidR="00745950" w:rsidRPr="009323B9">
        <w:rPr>
          <w:rFonts w:ascii="Times New Roman" w:hAnsi="Times New Roman" w:cs="Times New Roman"/>
        </w:rPr>
        <w:t>S</w:t>
      </w:r>
      <w:r w:rsidR="00C76CD2" w:rsidRPr="009323B9">
        <w:rPr>
          <w:rFonts w:ascii="Times New Roman" w:hAnsi="Times New Roman" w:cs="Times New Roman"/>
        </w:rPr>
        <w:t>7</w:t>
      </w:r>
      <w:r w:rsidRPr="009323B9">
        <w:rPr>
          <w:rFonts w:ascii="Times New Roman" w:hAnsi="Times New Roman" w:cs="Times New Roman"/>
        </w:rPr>
        <w:t xml:space="preserve">) used to calibrate the plagioclase-liquid hygrometer/thermometer of Waters and Lange (2015).  This result is consistent with other </w:t>
      </w:r>
      <w:r w:rsidRPr="009323B9">
        <w:rPr>
          <w:rFonts w:ascii="Times New Roman" w:hAnsi="Times New Roman" w:cs="Times New Roman"/>
        </w:rPr>
        <w:lastRenderedPageBreak/>
        <w:t>evidence for relatively low water contents in these intraplate magmas, and also supports the hypothesis that the peak plagioclase composition grew after mixing.</w:t>
      </w:r>
    </w:p>
    <w:p w14:paraId="515EB01D" w14:textId="0D78603F" w:rsidR="006325CB" w:rsidRPr="009323B9" w:rsidRDefault="006325CB" w:rsidP="009323B9">
      <w:pPr>
        <w:spacing w:line="360" w:lineRule="auto"/>
        <w:rPr>
          <w:rFonts w:ascii="Times New Roman" w:hAnsi="Times New Roman" w:cs="Times New Roman"/>
        </w:rPr>
      </w:pPr>
      <w:r w:rsidRPr="009323B9">
        <w:rPr>
          <w:rFonts w:ascii="Times New Roman" w:hAnsi="Times New Roman" w:cs="Times New Roman"/>
        </w:rPr>
        <w:tab/>
        <w:t xml:space="preserve">A broad constraint on the temperature of peak plagioclase crystallization in the </w:t>
      </w:r>
      <w:proofErr w:type="spellStart"/>
      <w:r w:rsidRPr="009323B9">
        <w:rPr>
          <w:rFonts w:ascii="Times New Roman" w:hAnsi="Times New Roman" w:cs="Times New Roman"/>
        </w:rPr>
        <w:t>hawaiite</w:t>
      </w:r>
      <w:proofErr w:type="spellEnd"/>
      <w:r w:rsidRPr="009323B9">
        <w:rPr>
          <w:rFonts w:ascii="Times New Roman" w:hAnsi="Times New Roman" w:cs="Times New Roman"/>
        </w:rPr>
        <w:t xml:space="preserve"> samples can be made if an average melt water content is assumed (based on results of olivine-melt hygrometry above).  Note that application of the plagioclase-liquid thermometer is most sensitive to melt water contents and that melt and mineral compositional variations have a more muted effect.  The results lead to an average (±1</w:t>
      </w:r>
      <m:oMath>
        <m:r>
          <w:rPr>
            <w:rFonts w:ascii="Cambria Math" w:hAnsi="Cambria Math" w:cs="Times New Roman"/>
          </w:rPr>
          <m:t>σ</m:t>
        </m:r>
      </m:oMath>
      <w:r w:rsidRPr="009323B9">
        <w:rPr>
          <w:rFonts w:ascii="Times New Roman" w:hAnsi="Times New Roman" w:cs="Times New Roman"/>
        </w:rPr>
        <w:t>) temperature of ~115</w:t>
      </w:r>
      <w:r w:rsidR="009C4598" w:rsidRPr="009323B9">
        <w:rPr>
          <w:rFonts w:ascii="Times New Roman" w:hAnsi="Times New Roman" w:cs="Times New Roman"/>
        </w:rPr>
        <w:t>6</w:t>
      </w:r>
      <w:r w:rsidRPr="009323B9">
        <w:rPr>
          <w:rFonts w:ascii="Times New Roman" w:hAnsi="Times New Roman" w:cs="Times New Roman"/>
        </w:rPr>
        <w:t xml:space="preserve"> and ~112</w:t>
      </w:r>
      <w:r w:rsidR="009C4598" w:rsidRPr="009323B9">
        <w:rPr>
          <w:rFonts w:ascii="Times New Roman" w:hAnsi="Times New Roman" w:cs="Times New Roman"/>
        </w:rPr>
        <w:t>1</w:t>
      </w:r>
      <w:r w:rsidRPr="009323B9">
        <w:rPr>
          <w:rFonts w:ascii="Times New Roman" w:hAnsi="Times New Roman" w:cs="Times New Roman"/>
        </w:rPr>
        <w:t xml:space="preserve"> (±</w:t>
      </w:r>
      <w:r w:rsidR="009C4598" w:rsidRPr="009323B9">
        <w:rPr>
          <w:rFonts w:ascii="Times New Roman" w:hAnsi="Times New Roman" w:cs="Times New Roman"/>
        </w:rPr>
        <w:t>20</w:t>
      </w:r>
      <w:r w:rsidRPr="009323B9">
        <w:rPr>
          <w:rFonts w:ascii="Times New Roman" w:hAnsi="Times New Roman" w:cs="Times New Roman"/>
        </w:rPr>
        <w:t xml:space="preserve">) °C for peak plagioclase growth in the </w:t>
      </w:r>
      <w:proofErr w:type="spellStart"/>
      <w:r w:rsidRPr="009323B9">
        <w:rPr>
          <w:rFonts w:ascii="Times New Roman" w:hAnsi="Times New Roman" w:cs="Times New Roman"/>
        </w:rPr>
        <w:t>hawaiite</w:t>
      </w:r>
      <w:proofErr w:type="spellEnd"/>
      <w:r w:rsidRPr="009323B9">
        <w:rPr>
          <w:rFonts w:ascii="Times New Roman" w:hAnsi="Times New Roman" w:cs="Times New Roman"/>
        </w:rPr>
        <w:t xml:space="preserve"> magmas with ~0.5 and ~1.0 </w:t>
      </w:r>
      <w:proofErr w:type="spellStart"/>
      <w:r w:rsidRPr="009323B9">
        <w:rPr>
          <w:rFonts w:ascii="Times New Roman" w:hAnsi="Times New Roman" w:cs="Times New Roman"/>
        </w:rPr>
        <w:t>wt</w:t>
      </w:r>
      <w:proofErr w:type="spellEnd"/>
      <w:r w:rsidRPr="009323B9">
        <w:rPr>
          <w:rFonts w:ascii="Times New Roman" w:hAnsi="Times New Roman" w:cs="Times New Roman"/>
        </w:rPr>
        <w:t>% H</w:t>
      </w:r>
      <w:r w:rsidRPr="009323B9">
        <w:rPr>
          <w:rFonts w:ascii="Times New Roman" w:hAnsi="Times New Roman" w:cs="Times New Roman"/>
          <w:vertAlign w:val="subscript"/>
        </w:rPr>
        <w:t>2</w:t>
      </w:r>
      <w:r w:rsidRPr="009323B9">
        <w:rPr>
          <w:rFonts w:ascii="Times New Roman" w:hAnsi="Times New Roman" w:cs="Times New Roman"/>
        </w:rPr>
        <w:t>O, respectively</w:t>
      </w:r>
      <w:r w:rsidR="00554D3B" w:rsidRPr="009323B9">
        <w:rPr>
          <w:rFonts w:ascii="Times New Roman" w:hAnsi="Times New Roman" w:cs="Times New Roman"/>
        </w:rPr>
        <w:t xml:space="preserve"> (Table S</w:t>
      </w:r>
      <w:r w:rsidR="00C76CD2" w:rsidRPr="009323B9">
        <w:rPr>
          <w:rFonts w:ascii="Times New Roman" w:hAnsi="Times New Roman" w:cs="Times New Roman"/>
        </w:rPr>
        <w:t>8</w:t>
      </w:r>
      <w:r w:rsidR="00554D3B" w:rsidRPr="009323B9">
        <w:rPr>
          <w:rFonts w:ascii="Times New Roman" w:hAnsi="Times New Roman" w:cs="Times New Roman"/>
        </w:rPr>
        <w:t>)</w:t>
      </w:r>
      <w:r w:rsidRPr="009323B9">
        <w:rPr>
          <w:rFonts w:ascii="Times New Roman" w:hAnsi="Times New Roman" w:cs="Times New Roman"/>
        </w:rPr>
        <w:t>.  These temperatures are slightly lower than those (~1240 and ~1190°C) calculated for the onset of olivine growth in the two high-MgO basalts, which is expected and thus internally consistent.</w:t>
      </w:r>
    </w:p>
    <w:p w14:paraId="6BA82ACF" w14:textId="77777777" w:rsidR="006325CB" w:rsidRPr="009323B9" w:rsidRDefault="006325CB" w:rsidP="009323B9">
      <w:pPr>
        <w:spacing w:line="360" w:lineRule="auto"/>
        <w:ind w:firstLine="720"/>
        <w:rPr>
          <w:rFonts w:ascii="Times New Roman" w:hAnsi="Times New Roman" w:cs="Times New Roman"/>
          <w:color w:val="000000" w:themeColor="text1"/>
        </w:rPr>
      </w:pPr>
    </w:p>
    <w:p w14:paraId="31AE074E" w14:textId="7B716E78" w:rsidR="009C4598" w:rsidRPr="009323B9" w:rsidRDefault="009C4598" w:rsidP="009323B9">
      <w:pPr>
        <w:spacing w:line="360" w:lineRule="auto"/>
        <w:rPr>
          <w:rFonts w:ascii="Times New Roman" w:hAnsi="Times New Roman" w:cs="Times New Roman"/>
          <w:b/>
          <w:bCs/>
        </w:rPr>
      </w:pPr>
      <w:r w:rsidRPr="009323B9">
        <w:rPr>
          <w:rFonts w:ascii="Times New Roman" w:hAnsi="Times New Roman" w:cs="Times New Roman"/>
          <w:b/>
          <w:bCs/>
        </w:rPr>
        <w:t>References</w:t>
      </w:r>
    </w:p>
    <w:p w14:paraId="235E806C" w14:textId="186A0342" w:rsidR="009C4598" w:rsidRPr="009323B9" w:rsidRDefault="009C4598" w:rsidP="009323B9">
      <w:pPr>
        <w:pStyle w:val="NormalWeb"/>
        <w:ind w:left="720" w:hanging="720"/>
        <w:rPr>
          <w:color w:val="000000" w:themeColor="text1"/>
        </w:rPr>
      </w:pPr>
      <w:r w:rsidRPr="009323B9">
        <w:rPr>
          <w:color w:val="000000" w:themeColor="text1"/>
        </w:rPr>
        <w:t>Bacon C.R. and </w:t>
      </w:r>
      <w:proofErr w:type="spellStart"/>
      <w:r w:rsidRPr="009323B9">
        <w:rPr>
          <w:color w:val="000000" w:themeColor="text1"/>
        </w:rPr>
        <w:t>Hirschmann</w:t>
      </w:r>
      <w:proofErr w:type="spellEnd"/>
      <w:r w:rsidRPr="009323B9">
        <w:rPr>
          <w:color w:val="000000" w:themeColor="text1"/>
        </w:rPr>
        <w:t>, M.M., 1988, Mg/Mn partitioning as a test for equilibrium between coexisting Fe-</w:t>
      </w:r>
      <w:proofErr w:type="spellStart"/>
      <w:r w:rsidRPr="009323B9">
        <w:rPr>
          <w:color w:val="000000" w:themeColor="text1"/>
        </w:rPr>
        <w:t>Ti</w:t>
      </w:r>
      <w:proofErr w:type="spellEnd"/>
      <w:r w:rsidRPr="009323B9">
        <w:rPr>
          <w:color w:val="000000" w:themeColor="text1"/>
        </w:rPr>
        <w:t xml:space="preserve"> oxides: American Mineralogist, v. 73, p. 57-61.</w:t>
      </w:r>
    </w:p>
    <w:p w14:paraId="7CFEDDF8" w14:textId="18469C50" w:rsidR="009C4598" w:rsidRPr="009323B9" w:rsidRDefault="009C4598" w:rsidP="009323B9">
      <w:pPr>
        <w:pStyle w:val="NormalWeb"/>
        <w:tabs>
          <w:tab w:val="left" w:pos="7290"/>
        </w:tabs>
        <w:ind w:left="720" w:hanging="720"/>
      </w:pPr>
      <w:proofErr w:type="spellStart"/>
      <w:r w:rsidRPr="009323B9">
        <w:t>Ghiorso</w:t>
      </w:r>
      <w:proofErr w:type="spellEnd"/>
      <w:r w:rsidRPr="009323B9">
        <w:t>, M.S., Evans, B.W., 2008, Thermodynamics of Rhombohedral oxide solid solution and a revision of the Fe-</w:t>
      </w:r>
      <w:proofErr w:type="spellStart"/>
      <w:r w:rsidRPr="009323B9">
        <w:t>Ti</w:t>
      </w:r>
      <w:proofErr w:type="spellEnd"/>
      <w:r w:rsidRPr="009323B9">
        <w:t xml:space="preserve"> two-oxide geothermometer and oxygen-barometer. American Journal of Science. v. 308, p. 957-1039. </w:t>
      </w:r>
    </w:p>
    <w:p w14:paraId="32A7C25D" w14:textId="77777777" w:rsidR="009C4598" w:rsidRPr="009323B9" w:rsidRDefault="009C4598" w:rsidP="009323B9">
      <w:pPr>
        <w:pStyle w:val="NormalWeb"/>
        <w:tabs>
          <w:tab w:val="left" w:pos="7290"/>
        </w:tabs>
        <w:ind w:left="720" w:hanging="720"/>
      </w:pPr>
      <w:r w:rsidRPr="009323B9">
        <w:t xml:space="preserve">Heinrich, W., and </w:t>
      </w:r>
      <w:proofErr w:type="spellStart"/>
      <w:r w:rsidRPr="009323B9">
        <w:t>Besch</w:t>
      </w:r>
      <w:proofErr w:type="spellEnd"/>
      <w:r w:rsidRPr="009323B9">
        <w:t>, T., 1992, Thermal history of the upper mantle beneath a young back-arc extensional zone: ultramafic xenoliths from San Luis Potosí, Central Mexico: Contributions to Mineralogy and Petrology, v. 111, p. 126-142.</w:t>
      </w:r>
    </w:p>
    <w:p w14:paraId="348FCB4D" w14:textId="37FAA371" w:rsidR="009C4598" w:rsidRPr="009323B9" w:rsidRDefault="009C4598" w:rsidP="009323B9">
      <w:pPr>
        <w:pStyle w:val="NormalWeb"/>
        <w:tabs>
          <w:tab w:val="left" w:pos="7290"/>
        </w:tabs>
        <w:ind w:left="720" w:hanging="720"/>
      </w:pPr>
      <w:proofErr w:type="spellStart"/>
      <w:r w:rsidRPr="009323B9">
        <w:t>Housh</w:t>
      </w:r>
      <w:proofErr w:type="spellEnd"/>
      <w:r w:rsidRPr="009323B9">
        <w:t xml:space="preserve">, T.B., Aranda-Gómez, J.J., and </w:t>
      </w:r>
      <w:proofErr w:type="spellStart"/>
      <w:r w:rsidRPr="009323B9">
        <w:t>Luhr</w:t>
      </w:r>
      <w:proofErr w:type="spellEnd"/>
      <w:r w:rsidRPr="009323B9">
        <w:t>, J.F., 2010, Isla Isabel (Nayarit, México): Quaternary alkalic basalts with mantle xenoliths erupted in the mouth of the Gulf of California: Journal of Volcanology and Geothermal Research, v. 197, p. 85–107.</w:t>
      </w:r>
    </w:p>
    <w:p w14:paraId="7A1133AC" w14:textId="5BD3EFF4" w:rsidR="009C4598" w:rsidRPr="009323B9" w:rsidRDefault="009C4598" w:rsidP="009323B9">
      <w:pPr>
        <w:pStyle w:val="NormalWeb"/>
        <w:ind w:left="720" w:hanging="720"/>
      </w:pPr>
      <w:proofErr w:type="spellStart"/>
      <w:r w:rsidRPr="009323B9">
        <w:t>Luhr</w:t>
      </w:r>
      <w:proofErr w:type="spellEnd"/>
      <w:r w:rsidRPr="009323B9">
        <w:t xml:space="preserve">, J.F., and </w:t>
      </w:r>
      <w:proofErr w:type="spellStart"/>
      <w:r w:rsidRPr="009323B9">
        <w:t>Aranda-Gómez</w:t>
      </w:r>
      <w:proofErr w:type="spellEnd"/>
      <w:r w:rsidRPr="009323B9">
        <w:t xml:space="preserve">, J.J., 1997, Mexican peridotite xenoliths and tectonic terranes: Correlations among vent location, texture, temperature, pressure, and oxygen fugacity: Journal of Petrology, v. 38, p. 1075– 1112. </w:t>
      </w:r>
    </w:p>
    <w:p w14:paraId="0D94EB89" w14:textId="77777777" w:rsidR="009C4598" w:rsidRPr="009323B9" w:rsidRDefault="009C4598" w:rsidP="009323B9">
      <w:pPr>
        <w:pStyle w:val="NormalWeb"/>
        <w:ind w:left="724" w:hanging="720"/>
      </w:pPr>
      <w:r w:rsidRPr="009323B9">
        <w:t xml:space="preserve">Pu, X., Lange, R.A., and Moore, G., 2017, A comparison of olivine-melt thermometers based on </w:t>
      </w:r>
      <w:proofErr w:type="spellStart"/>
      <w:r w:rsidRPr="009323B9">
        <w:t>DMg</w:t>
      </w:r>
      <w:proofErr w:type="spellEnd"/>
      <w:r w:rsidRPr="009323B9">
        <w:t xml:space="preserve"> and </w:t>
      </w:r>
      <w:proofErr w:type="spellStart"/>
      <w:r w:rsidRPr="009323B9">
        <w:t>DNi</w:t>
      </w:r>
      <w:proofErr w:type="spellEnd"/>
      <w:r w:rsidRPr="009323B9">
        <w:t>: The effects of melt composition, temperature, and pressure with applications to MORBs and hydrous arc basalts: American Mineralogist, v. 102, p. 750–765.</w:t>
      </w:r>
    </w:p>
    <w:p w14:paraId="6CA93E14" w14:textId="75509874" w:rsidR="009C4598" w:rsidRPr="009323B9" w:rsidRDefault="009C4598" w:rsidP="009323B9">
      <w:pPr>
        <w:pStyle w:val="NormalWeb"/>
        <w:ind w:left="724" w:hanging="720"/>
        <w:rPr>
          <w:color w:val="000000" w:themeColor="text1"/>
        </w:rPr>
      </w:pPr>
      <w:r w:rsidRPr="009323B9">
        <w:rPr>
          <w:color w:val="000000" w:themeColor="text1"/>
        </w:rPr>
        <w:lastRenderedPageBreak/>
        <w:t xml:space="preserve">Pu, X., Moore, G.M., Lange, R.A., </w:t>
      </w:r>
      <w:proofErr w:type="spellStart"/>
      <w:r w:rsidRPr="009323B9">
        <w:rPr>
          <w:color w:val="000000" w:themeColor="text1"/>
        </w:rPr>
        <w:t>Touran</w:t>
      </w:r>
      <w:proofErr w:type="spellEnd"/>
      <w:r w:rsidRPr="009323B9">
        <w:rPr>
          <w:color w:val="000000" w:themeColor="text1"/>
        </w:rPr>
        <w:t>, J.P., Gagnon, J.E., 2021, Experimental evaluation of a new H</w:t>
      </w:r>
      <w:r w:rsidRPr="009323B9">
        <w:rPr>
          <w:color w:val="000000" w:themeColor="text1"/>
          <w:vertAlign w:val="subscript"/>
        </w:rPr>
        <w:t>2</w:t>
      </w:r>
      <w:r w:rsidRPr="009323B9">
        <w:rPr>
          <w:color w:val="000000" w:themeColor="text1"/>
        </w:rPr>
        <w:t xml:space="preserve">O-independent thermometer based on olivine-melt Ni partitioning at crustal pressure. American </w:t>
      </w:r>
      <w:proofErr w:type="spellStart"/>
      <w:r w:rsidRPr="009323B9">
        <w:rPr>
          <w:color w:val="000000" w:themeColor="text1"/>
        </w:rPr>
        <w:t>Minerologist</w:t>
      </w:r>
      <w:proofErr w:type="spellEnd"/>
      <w:r w:rsidRPr="009323B9">
        <w:rPr>
          <w:color w:val="000000" w:themeColor="text1"/>
        </w:rPr>
        <w:t>, v. 106, p. 235–250.</w:t>
      </w:r>
    </w:p>
    <w:p w14:paraId="32294BE0" w14:textId="13E8729A" w:rsidR="009C4598" w:rsidRPr="009323B9" w:rsidRDefault="009C4598" w:rsidP="009323B9">
      <w:pPr>
        <w:spacing w:before="100" w:beforeAutospacing="1" w:after="100" w:afterAutospacing="1"/>
        <w:ind w:left="720" w:hanging="720"/>
        <w:rPr>
          <w:rFonts w:ascii="Times New Roman" w:eastAsia="Times New Roman" w:hAnsi="Times New Roman" w:cs="Times New Roman"/>
          <w:lang w:eastAsia="zh-CN"/>
        </w:rPr>
      </w:pPr>
      <w:r w:rsidRPr="009323B9">
        <w:rPr>
          <w:rFonts w:ascii="Times New Roman" w:eastAsia="Times New Roman" w:hAnsi="Times New Roman" w:cs="Times New Roman"/>
          <w:lang w:eastAsia="zh-CN"/>
        </w:rPr>
        <w:t>Waters, L.E., and Lange, R.A., 2015, An updated calibration of the plagioclase-liquid hygrometer-thermometer applicable to basalts through rhyolites: American Mineralogist, v. 100, p. 2172–2184.</w:t>
      </w:r>
    </w:p>
    <w:p w14:paraId="4C793A55" w14:textId="46F3CA9E" w:rsidR="009C4598" w:rsidRPr="009C4598" w:rsidRDefault="009C4598" w:rsidP="009323B9">
      <w:pPr>
        <w:spacing w:before="100" w:beforeAutospacing="1" w:after="100" w:afterAutospacing="1"/>
        <w:ind w:left="720" w:hanging="720"/>
        <w:rPr>
          <w:rFonts w:ascii="Times New Roman" w:eastAsia="Times New Roman" w:hAnsi="Times New Roman" w:cs="Times New Roman"/>
          <w:lang w:eastAsia="zh-CN"/>
        </w:rPr>
      </w:pPr>
      <w:r w:rsidRPr="009323B9">
        <w:rPr>
          <w:rFonts w:ascii="Times New Roman" w:eastAsia="Times New Roman" w:hAnsi="Times New Roman" w:cs="Times New Roman"/>
          <w:lang w:eastAsia="zh-CN"/>
        </w:rPr>
        <w:t>Wilson, A. D., 1960, The Micro-determination of Ferrous Iron in Silicate Minerals by a Volumetric and a Colorimetric Method: Analyst, v. 85, p. 823–82</w:t>
      </w:r>
      <w:r w:rsidRPr="009C4598">
        <w:rPr>
          <w:rFonts w:ascii="Times New Roman" w:eastAsia="Times New Roman" w:hAnsi="Times New Roman" w:cs="Times New Roman"/>
          <w:lang w:eastAsia="zh-CN"/>
        </w:rPr>
        <w:t xml:space="preserve">7. </w:t>
      </w:r>
    </w:p>
    <w:sectPr w:rsidR="009C4598" w:rsidRPr="009C4598" w:rsidSect="009323B9">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6B01" w14:textId="77777777" w:rsidR="00E9771A" w:rsidRDefault="00E9771A" w:rsidP="009323B9">
      <w:r>
        <w:separator/>
      </w:r>
    </w:p>
  </w:endnote>
  <w:endnote w:type="continuationSeparator" w:id="0">
    <w:p w14:paraId="2E75F060" w14:textId="77777777" w:rsidR="00E9771A" w:rsidRDefault="00E9771A" w:rsidP="009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7727374"/>
      <w:docPartObj>
        <w:docPartGallery w:val="Page Numbers (Bottom of Page)"/>
        <w:docPartUnique/>
      </w:docPartObj>
    </w:sdtPr>
    <w:sdtEndPr>
      <w:rPr>
        <w:rStyle w:val="PageNumber"/>
      </w:rPr>
    </w:sdtEndPr>
    <w:sdtContent>
      <w:p w14:paraId="725A10AC" w14:textId="6E2526C2" w:rsidR="009323B9" w:rsidRDefault="009323B9" w:rsidP="00F83A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A5776" w14:textId="77777777" w:rsidR="009323B9" w:rsidRDefault="009323B9" w:rsidP="00932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908311"/>
      <w:docPartObj>
        <w:docPartGallery w:val="Page Numbers (Bottom of Page)"/>
        <w:docPartUnique/>
      </w:docPartObj>
    </w:sdtPr>
    <w:sdtEndPr>
      <w:rPr>
        <w:rStyle w:val="PageNumber"/>
      </w:rPr>
    </w:sdtEndPr>
    <w:sdtContent>
      <w:p w14:paraId="68D14666" w14:textId="1E2DC409" w:rsidR="009323B9" w:rsidRDefault="009323B9" w:rsidP="00F83A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F4AE57" w14:textId="77777777" w:rsidR="009323B9" w:rsidRDefault="009323B9" w:rsidP="00932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5C0" w14:textId="77777777" w:rsidR="00E9771A" w:rsidRDefault="00E9771A" w:rsidP="009323B9">
      <w:r>
        <w:separator/>
      </w:r>
    </w:p>
  </w:footnote>
  <w:footnote w:type="continuationSeparator" w:id="0">
    <w:p w14:paraId="27703A25" w14:textId="77777777" w:rsidR="00E9771A" w:rsidRDefault="00E9771A" w:rsidP="0093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5"/>
    <w:rsid w:val="000604D8"/>
    <w:rsid w:val="000D00D1"/>
    <w:rsid w:val="000E52CC"/>
    <w:rsid w:val="000E67C8"/>
    <w:rsid w:val="000F68DA"/>
    <w:rsid w:val="001462F1"/>
    <w:rsid w:val="00147A2A"/>
    <w:rsid w:val="001A66C8"/>
    <w:rsid w:val="001F5D7E"/>
    <w:rsid w:val="00205BCA"/>
    <w:rsid w:val="00282D5E"/>
    <w:rsid w:val="002F2AE5"/>
    <w:rsid w:val="00363378"/>
    <w:rsid w:val="00393B09"/>
    <w:rsid w:val="003A3DB3"/>
    <w:rsid w:val="00435022"/>
    <w:rsid w:val="004626AC"/>
    <w:rsid w:val="0047397C"/>
    <w:rsid w:val="004E315D"/>
    <w:rsid w:val="00554D3B"/>
    <w:rsid w:val="005B09BC"/>
    <w:rsid w:val="005E2C2F"/>
    <w:rsid w:val="006069F4"/>
    <w:rsid w:val="006325CB"/>
    <w:rsid w:val="006706BD"/>
    <w:rsid w:val="006837C2"/>
    <w:rsid w:val="007214A0"/>
    <w:rsid w:val="00745950"/>
    <w:rsid w:val="007460D5"/>
    <w:rsid w:val="0078023F"/>
    <w:rsid w:val="007C1253"/>
    <w:rsid w:val="00821AC3"/>
    <w:rsid w:val="008A12D2"/>
    <w:rsid w:val="008D646A"/>
    <w:rsid w:val="0090756D"/>
    <w:rsid w:val="00916696"/>
    <w:rsid w:val="00927099"/>
    <w:rsid w:val="009323B9"/>
    <w:rsid w:val="009C0D1F"/>
    <w:rsid w:val="009C4598"/>
    <w:rsid w:val="00A074F1"/>
    <w:rsid w:val="00A500C9"/>
    <w:rsid w:val="00A51937"/>
    <w:rsid w:val="00A63E74"/>
    <w:rsid w:val="00A9685A"/>
    <w:rsid w:val="00AB7FAE"/>
    <w:rsid w:val="00AC7C89"/>
    <w:rsid w:val="00AD758E"/>
    <w:rsid w:val="00B04415"/>
    <w:rsid w:val="00B938DF"/>
    <w:rsid w:val="00BC53BB"/>
    <w:rsid w:val="00BC63A0"/>
    <w:rsid w:val="00BD0DDF"/>
    <w:rsid w:val="00BD105F"/>
    <w:rsid w:val="00BD252E"/>
    <w:rsid w:val="00C17027"/>
    <w:rsid w:val="00C26E23"/>
    <w:rsid w:val="00C55D80"/>
    <w:rsid w:val="00C6682C"/>
    <w:rsid w:val="00C74734"/>
    <w:rsid w:val="00C76CD2"/>
    <w:rsid w:val="00CF033E"/>
    <w:rsid w:val="00D01D68"/>
    <w:rsid w:val="00D6644E"/>
    <w:rsid w:val="00DF2385"/>
    <w:rsid w:val="00E432DD"/>
    <w:rsid w:val="00E45095"/>
    <w:rsid w:val="00E91A3C"/>
    <w:rsid w:val="00E947EB"/>
    <w:rsid w:val="00E9771A"/>
    <w:rsid w:val="00EC7E14"/>
    <w:rsid w:val="00F938F2"/>
    <w:rsid w:val="00F9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633D"/>
  <w15:chartTrackingRefBased/>
  <w15:docId w15:val="{C8B50CEE-F8E2-1E49-B418-3EA037FB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E23"/>
    <w:pPr>
      <w:spacing w:before="100" w:beforeAutospacing="1" w:after="100" w:afterAutospacing="1"/>
    </w:pPr>
    <w:rPr>
      <w:rFonts w:ascii="Times New Roman" w:eastAsia="Times New Roman" w:hAnsi="Times New Roman" w:cs="Times New Roman"/>
      <w:lang w:eastAsia="zh-CN"/>
    </w:rPr>
  </w:style>
  <w:style w:type="character" w:styleId="PlaceholderText">
    <w:name w:val="Placeholder Text"/>
    <w:basedOn w:val="DefaultParagraphFont"/>
    <w:uiPriority w:val="99"/>
    <w:semiHidden/>
    <w:rsid w:val="00147A2A"/>
    <w:rPr>
      <w:color w:val="808080"/>
    </w:rPr>
  </w:style>
  <w:style w:type="paragraph" w:styleId="Footer">
    <w:name w:val="footer"/>
    <w:basedOn w:val="Normal"/>
    <w:link w:val="FooterChar"/>
    <w:uiPriority w:val="99"/>
    <w:unhideWhenUsed/>
    <w:rsid w:val="009323B9"/>
    <w:pPr>
      <w:tabs>
        <w:tab w:val="center" w:pos="4680"/>
        <w:tab w:val="right" w:pos="9360"/>
      </w:tabs>
    </w:pPr>
  </w:style>
  <w:style w:type="character" w:customStyle="1" w:styleId="FooterChar">
    <w:name w:val="Footer Char"/>
    <w:basedOn w:val="DefaultParagraphFont"/>
    <w:link w:val="Footer"/>
    <w:uiPriority w:val="99"/>
    <w:rsid w:val="009323B9"/>
  </w:style>
  <w:style w:type="character" w:styleId="PageNumber">
    <w:name w:val="page number"/>
    <w:basedOn w:val="DefaultParagraphFont"/>
    <w:uiPriority w:val="99"/>
    <w:semiHidden/>
    <w:unhideWhenUsed/>
    <w:rsid w:val="009323B9"/>
  </w:style>
  <w:style w:type="character" w:styleId="LineNumber">
    <w:name w:val="line number"/>
    <w:basedOn w:val="DefaultParagraphFont"/>
    <w:uiPriority w:val="99"/>
    <w:semiHidden/>
    <w:unhideWhenUsed/>
    <w:rsid w:val="009323B9"/>
  </w:style>
  <w:style w:type="character" w:styleId="Hyperlink">
    <w:name w:val="Hyperlink"/>
    <w:basedOn w:val="DefaultParagraphFont"/>
    <w:uiPriority w:val="99"/>
    <w:unhideWhenUsed/>
    <w:rsid w:val="00A500C9"/>
    <w:rPr>
      <w:color w:val="0563C1" w:themeColor="hyperlink"/>
      <w:u w:val="single"/>
    </w:rPr>
  </w:style>
  <w:style w:type="character" w:styleId="UnresolvedMention">
    <w:name w:val="Unresolved Mention"/>
    <w:basedOn w:val="DefaultParagraphFont"/>
    <w:uiPriority w:val="99"/>
    <w:semiHidden/>
    <w:unhideWhenUsed/>
    <w:rsid w:val="00A5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30/GES0236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Rebecca</dc:creator>
  <cp:keywords/>
  <dc:description/>
  <cp:lastModifiedBy>Gina Harlow</cp:lastModifiedBy>
  <cp:revision>6</cp:revision>
  <dcterms:created xsi:type="dcterms:W3CDTF">2021-03-13T01:02:00Z</dcterms:created>
  <dcterms:modified xsi:type="dcterms:W3CDTF">2021-05-21T22:27:00Z</dcterms:modified>
</cp:coreProperties>
</file>