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FD26" w14:textId="77777777" w:rsidR="008C3DD7" w:rsidRDefault="008C3DD7" w:rsidP="008C3DD7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Figure S1. </w:t>
      </w:r>
      <w:r>
        <w:rPr>
          <w:rFonts w:ascii="Times New Roman" w:eastAsia="Times New Roman" w:hAnsi="Times New Roman" w:cs="Times New Roman"/>
        </w:rPr>
        <w:t xml:space="preserve">Calculated maximum depositional ages for samples MDZ1, MDZ2, MDZ3, MDZ5, MDZ9 using the Y2σ(n) method after Dickinson and Gehrels (2009a). </w:t>
      </w:r>
    </w:p>
    <w:p w14:paraId="523769F2" w14:textId="77777777" w:rsidR="007313C1" w:rsidRDefault="007313C1" w:rsidP="007313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S1. </w:t>
      </w:r>
      <w:r>
        <w:rPr>
          <w:rFonts w:ascii="Times New Roman" w:eastAsia="Times New Roman" w:hAnsi="Times New Roman" w:cs="Times New Roman"/>
        </w:rPr>
        <w:t>Outcrop facies descriptions for each unit of the Monos Formation.</w:t>
      </w:r>
    </w:p>
    <w:p w14:paraId="32E846CD" w14:textId="77777777" w:rsidR="007313C1" w:rsidRDefault="007313C1" w:rsidP="007313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S2. </w:t>
      </w:r>
      <w:r>
        <w:rPr>
          <w:rFonts w:ascii="Times New Roman" w:eastAsia="Times New Roman" w:hAnsi="Times New Roman" w:cs="Times New Roman"/>
        </w:rPr>
        <w:t>Thin-section descriptions for each unit of the Monos Formation.</w:t>
      </w:r>
    </w:p>
    <w:p w14:paraId="13F0F0CE" w14:textId="77777777" w:rsidR="007313C1" w:rsidRDefault="007313C1" w:rsidP="007313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S3. </w:t>
      </w:r>
      <w:r>
        <w:rPr>
          <w:rFonts w:ascii="Times New Roman" w:eastAsia="Times New Roman" w:hAnsi="Times New Roman" w:cs="Times New Roman"/>
        </w:rPr>
        <w:t xml:space="preserve">Point-count data for eleven samples from the Monos Formation. Qm – monocrystalline quartz; Qp – polycrystalline quartz; Qpc – microcrystalline quartz (chert); CF-PM – cherty-feldspathic pseudomatrix; P – plagioclase feldspar; K – potassium feldspar; Lss – sandstone sedimentary lithic fragment; Lsu – undifferentiated sedimentary lithic fragment; Lsl – limestone sedimentary lithic fragment; Lvmi – microlitic volcanic lithic fragment; Lvv – vitric volcanic lithic fragment; Lvu – undifferentiated volcanic lithic fragment; Ech – echinoderm fossil fragment; Bry – bryozoan fossil fragment; Mol – mollusc fossil fragment; Biou – undifferentiated bioclast; CalR – recrystallized calcite; CalC – calcite cement; Biot – biotite; FeOx – iron-oxide mineral; Dm – dense/opaque/accessory mineral; Amph – amphibole.  </w:t>
      </w:r>
    </w:p>
    <w:p w14:paraId="1D52C982" w14:textId="77777777" w:rsidR="007313C1" w:rsidRDefault="007313C1" w:rsidP="007313C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S4. </w:t>
      </w:r>
      <w:r>
        <w:rPr>
          <w:rFonts w:ascii="Times New Roman" w:eastAsia="Times New Roman" w:hAnsi="Times New Roman" w:cs="Times New Roman"/>
        </w:rPr>
        <w:t>Detrital zircon U-Pb data from the Monos Formation. Best age—</w:t>
      </w:r>
      <w:r>
        <w:rPr>
          <w:rFonts w:ascii="Times New Roman" w:eastAsia="Times New Roman" w:hAnsi="Times New Roman" w:cs="Times New Roman"/>
          <w:vertAlign w:val="superscript"/>
        </w:rPr>
        <w:t>207</w:t>
      </w:r>
      <w:r>
        <w:rPr>
          <w:rFonts w:ascii="Times New Roman" w:eastAsia="Times New Roman" w:hAnsi="Times New Roman" w:cs="Times New Roman"/>
        </w:rPr>
        <w:t>Pb/</w:t>
      </w:r>
      <w:r>
        <w:rPr>
          <w:rFonts w:ascii="Times New Roman" w:eastAsia="Times New Roman" w:hAnsi="Times New Roman" w:cs="Times New Roman"/>
          <w:vertAlign w:val="superscript"/>
        </w:rPr>
        <w:t>206</w:t>
      </w:r>
      <w:r>
        <w:rPr>
          <w:rFonts w:ascii="Times New Roman" w:eastAsia="Times New Roman" w:hAnsi="Times New Roman" w:cs="Times New Roman"/>
        </w:rPr>
        <w:t xml:space="preserve">Pb ages for grains older than 1.0 Ga, </w:t>
      </w:r>
      <w:r>
        <w:rPr>
          <w:rFonts w:ascii="Times New Roman" w:eastAsia="Times New Roman" w:hAnsi="Times New Roman" w:cs="Times New Roman"/>
          <w:vertAlign w:val="superscript"/>
        </w:rPr>
        <w:t>206</w:t>
      </w:r>
      <w:r>
        <w:rPr>
          <w:rFonts w:ascii="Times New Roman" w:eastAsia="Times New Roman" w:hAnsi="Times New Roman" w:cs="Times New Roman"/>
        </w:rPr>
        <w:t>Pb/</w:t>
      </w:r>
      <w:r>
        <w:rPr>
          <w:rFonts w:ascii="Times New Roman" w:eastAsia="Times New Roman" w:hAnsi="Times New Roman" w:cs="Times New Roman"/>
          <w:vertAlign w:val="superscript"/>
        </w:rPr>
        <w:t>238</w:t>
      </w:r>
      <w:r>
        <w:rPr>
          <w:rFonts w:ascii="Times New Roman" w:eastAsia="Times New Roman" w:hAnsi="Times New Roman" w:cs="Times New Roman"/>
        </w:rPr>
        <w:t xml:space="preserve">U ages for grains younger than 1.2 Ga. </w:t>
      </w:r>
    </w:p>
    <w:p w14:paraId="653C0FDA" w14:textId="77777777" w:rsidR="003840CC" w:rsidRDefault="003840CC"/>
    <w:sectPr w:rsidR="0038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CC"/>
    <w:rsid w:val="003840CC"/>
    <w:rsid w:val="007313C1"/>
    <w:rsid w:val="008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BF65-8D03-4AFB-ADC1-F6FDAAC6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C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Harlow</dc:creator>
  <cp:keywords/>
  <dc:description/>
  <cp:lastModifiedBy>Gina Harlow</cp:lastModifiedBy>
  <cp:revision>3</cp:revision>
  <dcterms:created xsi:type="dcterms:W3CDTF">2020-11-19T23:11:00Z</dcterms:created>
  <dcterms:modified xsi:type="dcterms:W3CDTF">2020-11-19T23:20:00Z</dcterms:modified>
</cp:coreProperties>
</file>