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0050B" w14:textId="368493DA" w:rsidR="007612D5" w:rsidRPr="007612D5" w:rsidRDefault="007612D5" w:rsidP="007612D5">
      <w:pPr>
        <w:spacing w:line="360" w:lineRule="auto"/>
        <w:rPr>
          <w:rFonts w:ascii="Cambria" w:hAnsi="Cambria"/>
          <w:b/>
        </w:rPr>
      </w:pPr>
      <w:r w:rsidRPr="007612D5">
        <w:rPr>
          <w:rFonts w:ascii="Cambria" w:hAnsi="Cambria"/>
          <w:b/>
        </w:rPr>
        <w:t>Supplemental Methods and Data Tables</w:t>
      </w:r>
    </w:p>
    <w:p w14:paraId="40D43009" w14:textId="77777777" w:rsidR="007612D5" w:rsidRPr="007612D5" w:rsidRDefault="007612D5" w:rsidP="007612D5">
      <w:pPr>
        <w:spacing w:line="360" w:lineRule="auto"/>
        <w:jc w:val="both"/>
        <w:rPr>
          <w:rFonts w:ascii="Cambria" w:hAnsi="Cambria"/>
        </w:rPr>
      </w:pPr>
    </w:p>
    <w:p w14:paraId="023CA430" w14:textId="3C6A3CC1" w:rsidR="007612D5" w:rsidRPr="007612D5" w:rsidRDefault="007612D5" w:rsidP="007612D5">
      <w:pPr>
        <w:spacing w:line="360" w:lineRule="auto"/>
        <w:jc w:val="both"/>
        <w:rPr>
          <w:rFonts w:ascii="Cambria" w:hAnsi="Cambria"/>
          <w:b/>
          <w:i/>
        </w:rPr>
      </w:pPr>
      <w:r w:rsidRPr="007612D5">
        <w:rPr>
          <w:rFonts w:ascii="Cambria" w:hAnsi="Cambria"/>
          <w:b/>
          <w:i/>
        </w:rPr>
        <w:t>Geochronology Methods:  Ar</w:t>
      </w:r>
      <w:r w:rsidR="003C4219">
        <w:rPr>
          <w:rFonts w:ascii="Cambria" w:hAnsi="Cambria"/>
          <w:b/>
          <w:i/>
        </w:rPr>
        <w:t>gon</w:t>
      </w:r>
      <w:r w:rsidRPr="007612D5">
        <w:rPr>
          <w:rFonts w:ascii="Cambria" w:hAnsi="Cambria"/>
          <w:b/>
          <w:i/>
        </w:rPr>
        <w:t xml:space="preserve"> dating</w:t>
      </w:r>
    </w:p>
    <w:p w14:paraId="6B736C19" w14:textId="7FD33BAD" w:rsidR="007612D5" w:rsidRPr="007612D5" w:rsidRDefault="007612D5" w:rsidP="007612D5">
      <w:pPr>
        <w:spacing w:line="360" w:lineRule="auto"/>
        <w:ind w:firstLine="720"/>
        <w:rPr>
          <w:rFonts w:ascii="Cambria" w:hAnsi="Cambria"/>
        </w:rPr>
      </w:pPr>
      <w:r w:rsidRPr="007612D5">
        <w:rPr>
          <w:rFonts w:ascii="Cambria" w:hAnsi="Cambria"/>
        </w:rPr>
        <w:t xml:space="preserve">Whole rock and mineral separates were analyzed by </w:t>
      </w:r>
      <w:r w:rsidRPr="007612D5">
        <w:rPr>
          <w:rFonts w:ascii="Cambria" w:hAnsi="Cambria"/>
          <w:vertAlign w:val="superscript"/>
        </w:rPr>
        <w:t>40</w:t>
      </w:r>
      <w:r w:rsidRPr="007612D5">
        <w:rPr>
          <w:rFonts w:ascii="Cambria" w:hAnsi="Cambria"/>
        </w:rPr>
        <w:t>Ar/</w:t>
      </w:r>
      <w:r w:rsidRPr="007612D5">
        <w:rPr>
          <w:rFonts w:ascii="Cambria" w:hAnsi="Cambria"/>
          <w:vertAlign w:val="superscript"/>
        </w:rPr>
        <w:t>39</w:t>
      </w:r>
      <w:r w:rsidRPr="007612D5">
        <w:rPr>
          <w:rFonts w:ascii="Cambria" w:hAnsi="Cambria"/>
        </w:rPr>
        <w:t xml:space="preserve">Ar methods from three samples during this study; two samples of basalt were analyzed as whole rock (samples 11-TR-01 and 21613a) as were separated grains of biotite (sample 17613a) and plagioclase (sample 21613a).  The </w:t>
      </w:r>
      <w:r w:rsidRPr="007612D5">
        <w:rPr>
          <w:rFonts w:ascii="Cambria" w:hAnsi="Cambria"/>
          <w:vertAlign w:val="superscript"/>
        </w:rPr>
        <w:t>40</w:t>
      </w:r>
      <w:r w:rsidRPr="007612D5">
        <w:rPr>
          <w:rFonts w:ascii="Cambria" w:hAnsi="Cambria"/>
        </w:rPr>
        <w:t>Ar/</w:t>
      </w:r>
      <w:r w:rsidRPr="007612D5">
        <w:rPr>
          <w:rFonts w:ascii="Cambria" w:hAnsi="Cambria"/>
          <w:vertAlign w:val="superscript"/>
        </w:rPr>
        <w:t>39</w:t>
      </w:r>
      <w:r w:rsidRPr="007612D5">
        <w:rPr>
          <w:rFonts w:ascii="Cambria" w:hAnsi="Cambria"/>
        </w:rPr>
        <w:t>Ar analyses were performed at the U.S. Geological Survey (USGS) in Denver, CO.  The basalt whole rock fragments and mineral grains of biotite and plagioclase were prepared by crushing, washing in deionized water and hand picking.  Together with the neutron fluence monitor Fish Canyon sanidine, samples were loaded into precise positions within 18 mm Al disks, stacked, wrapped in Al foil and encapsulated under vacuum in a quartz tube.  The quartz tube was sealed into an Al canister and rotated at 1 rpm during neutron irradiation for either 0.25 MWH (sample 11-TR-01) or 5 MWH in the central thimble position of the USGS TRIGA reactor (Dalrymple et al., 1981).  Following irradiation, the samples and fluence monitors were loaded with tweezers into a stainless</w:t>
      </w:r>
      <w:r w:rsidR="00AD0F80">
        <w:rPr>
          <w:rFonts w:ascii="Cambria" w:hAnsi="Cambria"/>
        </w:rPr>
        <w:t>-</w:t>
      </w:r>
      <w:r w:rsidRPr="007612D5">
        <w:rPr>
          <w:rFonts w:ascii="Cambria" w:hAnsi="Cambria"/>
        </w:rPr>
        <w:t xml:space="preserve">steel sample holder and then placed into a laser chamber with an externally pumped </w:t>
      </w:r>
      <w:proofErr w:type="spellStart"/>
      <w:r w:rsidRPr="007612D5">
        <w:rPr>
          <w:rFonts w:ascii="Cambria" w:hAnsi="Cambria"/>
        </w:rPr>
        <w:t>ZnSe</w:t>
      </w:r>
      <w:proofErr w:type="spellEnd"/>
      <w:r w:rsidRPr="007612D5">
        <w:rPr>
          <w:rFonts w:ascii="Cambria" w:hAnsi="Cambria"/>
        </w:rPr>
        <w:t xml:space="preserve"> window, which is attached to a custom-built ultra</w:t>
      </w:r>
      <w:r w:rsidR="00AD0F80">
        <w:rPr>
          <w:rFonts w:ascii="Cambria" w:hAnsi="Cambria"/>
        </w:rPr>
        <w:t>-</w:t>
      </w:r>
      <w:r w:rsidRPr="007612D5">
        <w:rPr>
          <w:rFonts w:ascii="Cambria" w:hAnsi="Cambria"/>
        </w:rPr>
        <w:t>high vacuum extraction line. The volume of the mostly stainless</w:t>
      </w:r>
      <w:r w:rsidR="00AD0F80">
        <w:rPr>
          <w:rFonts w:ascii="Cambria" w:hAnsi="Cambria"/>
        </w:rPr>
        <w:t>-</w:t>
      </w:r>
      <w:r w:rsidRPr="007612D5">
        <w:rPr>
          <w:rFonts w:ascii="Cambria" w:hAnsi="Cambria"/>
        </w:rPr>
        <w:t>steel vacuum line extraction line, including a cryogenic trap operated at -130°C and two SAES™ GP50 getters (one room temperature, one operated at 2.2A), is estimated at ~450 cc.  A combination of turbo molecular pumps and ion pumps maintain steady pressures within the extraction line of &lt; 1.33 x 10</w:t>
      </w:r>
      <w:r w:rsidRPr="007612D5">
        <w:rPr>
          <w:rFonts w:ascii="Cambria" w:hAnsi="Cambria"/>
          <w:vertAlign w:val="superscript"/>
        </w:rPr>
        <w:t>-7</w:t>
      </w:r>
      <w:r w:rsidRPr="007612D5">
        <w:rPr>
          <w:rFonts w:ascii="Cambria" w:hAnsi="Cambria"/>
        </w:rPr>
        <w:t xml:space="preserve"> Pa.  Samples were incrementally heated in steps of 90 seconds, by controlled power output of a 50W CO</w:t>
      </w:r>
      <w:r w:rsidRPr="007612D5">
        <w:rPr>
          <w:rFonts w:ascii="Cambria" w:hAnsi="Cambria"/>
          <w:vertAlign w:val="subscript"/>
        </w:rPr>
        <w:t>2</w:t>
      </w:r>
      <w:r w:rsidRPr="007612D5">
        <w:rPr>
          <w:rFonts w:ascii="Cambria" w:hAnsi="Cambria"/>
        </w:rPr>
        <w:t xml:space="preserve"> laser equipped with a beam homogenizing lens resulting in uniform energy over the entire sample surface. The reported incremental heating data represent results from individual mineral grains.  During laser heating any sample gas released was exposed to the cryogenic trap and was further purified for an additional 120 seconds by exposure to both the cryogenic trap and the SAES getters.  The sample gas was expanded into a Thermo Scientific ARGUSVI™ mass spectrometer and argon isotopes were analyzed simultaneously using 4 Faraday detectors (</w:t>
      </w:r>
      <w:r w:rsidRPr="007612D5">
        <w:rPr>
          <w:rFonts w:ascii="Cambria" w:hAnsi="Cambria"/>
          <w:vertAlign w:val="superscript"/>
        </w:rPr>
        <w:t>40</w:t>
      </w:r>
      <w:r w:rsidRPr="007612D5">
        <w:rPr>
          <w:rFonts w:ascii="Cambria" w:hAnsi="Cambria"/>
        </w:rPr>
        <w:t xml:space="preserve">Ar, </w:t>
      </w:r>
      <w:r w:rsidRPr="007612D5">
        <w:rPr>
          <w:rFonts w:ascii="Cambria" w:hAnsi="Cambria"/>
          <w:vertAlign w:val="superscript"/>
        </w:rPr>
        <w:t>39</w:t>
      </w:r>
      <w:r w:rsidRPr="007612D5">
        <w:rPr>
          <w:rFonts w:ascii="Cambria" w:hAnsi="Cambria"/>
        </w:rPr>
        <w:t xml:space="preserve">Ar, </w:t>
      </w:r>
      <w:r w:rsidRPr="007612D5">
        <w:rPr>
          <w:rFonts w:ascii="Cambria" w:hAnsi="Cambria"/>
          <w:vertAlign w:val="superscript"/>
        </w:rPr>
        <w:t>38</w:t>
      </w:r>
      <w:r w:rsidRPr="007612D5">
        <w:rPr>
          <w:rFonts w:ascii="Cambria" w:hAnsi="Cambria"/>
        </w:rPr>
        <w:t xml:space="preserve">Ar, </w:t>
      </w:r>
      <w:r w:rsidRPr="007612D5">
        <w:rPr>
          <w:rFonts w:ascii="Cambria" w:hAnsi="Cambria"/>
          <w:vertAlign w:val="superscript"/>
        </w:rPr>
        <w:t>37</w:t>
      </w:r>
      <w:r w:rsidRPr="007612D5">
        <w:rPr>
          <w:rFonts w:ascii="Cambria" w:hAnsi="Cambria"/>
        </w:rPr>
        <w:t>Ar) and 1 ion counter (</w:t>
      </w:r>
      <w:r w:rsidRPr="007612D5">
        <w:rPr>
          <w:rFonts w:ascii="Cambria" w:hAnsi="Cambria"/>
          <w:vertAlign w:val="superscript"/>
        </w:rPr>
        <w:t>36</w:t>
      </w:r>
      <w:r w:rsidRPr="007612D5">
        <w:rPr>
          <w:rFonts w:ascii="Cambria" w:hAnsi="Cambria"/>
        </w:rPr>
        <w:t xml:space="preserve">Ar).  Following data acquisition of 10 minutes, time zero intercepts were fit to the data (using parabolic and/or linear best fits) and corrected for backgrounds, detector inter-calibrations, and </w:t>
      </w:r>
      <w:proofErr w:type="spellStart"/>
      <w:r w:rsidRPr="007612D5">
        <w:rPr>
          <w:rFonts w:ascii="Cambria" w:hAnsi="Cambria"/>
        </w:rPr>
        <w:t>nucleogenic</w:t>
      </w:r>
      <w:proofErr w:type="spellEnd"/>
      <w:r w:rsidRPr="007612D5">
        <w:rPr>
          <w:rFonts w:ascii="Cambria" w:hAnsi="Cambria"/>
        </w:rPr>
        <w:t xml:space="preserve"> </w:t>
      </w:r>
      <w:r w:rsidRPr="007612D5">
        <w:rPr>
          <w:rFonts w:ascii="Cambria" w:hAnsi="Cambria"/>
        </w:rPr>
        <w:lastRenderedPageBreak/>
        <w:t xml:space="preserve">interferences.  The </w:t>
      </w:r>
      <w:proofErr w:type="spellStart"/>
      <w:r w:rsidRPr="007612D5">
        <w:rPr>
          <w:rFonts w:ascii="Cambria" w:hAnsi="Cambria"/>
        </w:rPr>
        <w:t>Massspec</w:t>
      </w:r>
      <w:proofErr w:type="spellEnd"/>
      <w:r w:rsidRPr="007612D5">
        <w:rPr>
          <w:rFonts w:ascii="Cambria" w:hAnsi="Cambria"/>
        </w:rPr>
        <w:t xml:space="preserve"> computer program written by A. </w:t>
      </w:r>
      <w:proofErr w:type="spellStart"/>
      <w:r w:rsidRPr="007612D5">
        <w:rPr>
          <w:rFonts w:ascii="Cambria" w:hAnsi="Cambria"/>
        </w:rPr>
        <w:t>Deino</w:t>
      </w:r>
      <w:proofErr w:type="spellEnd"/>
      <w:r w:rsidRPr="007612D5">
        <w:rPr>
          <w:rFonts w:ascii="Cambria" w:hAnsi="Cambria"/>
        </w:rPr>
        <w:t xml:space="preserve"> of the Berkeley Geochronology Center was used for data acquisition, age calculations, and plotting.  All </w:t>
      </w:r>
      <w:r w:rsidRPr="007612D5">
        <w:rPr>
          <w:rFonts w:ascii="Cambria" w:hAnsi="Cambria"/>
          <w:vertAlign w:val="superscript"/>
        </w:rPr>
        <w:t>40</w:t>
      </w:r>
      <w:r w:rsidRPr="007612D5">
        <w:rPr>
          <w:rFonts w:ascii="Cambria" w:hAnsi="Cambria"/>
        </w:rPr>
        <w:t>Ar/</w:t>
      </w:r>
      <w:r w:rsidRPr="007612D5">
        <w:rPr>
          <w:rFonts w:ascii="Cambria" w:hAnsi="Cambria"/>
          <w:vertAlign w:val="superscript"/>
        </w:rPr>
        <w:t>39</w:t>
      </w:r>
      <w:r w:rsidRPr="007612D5">
        <w:rPr>
          <w:rFonts w:ascii="Cambria" w:hAnsi="Cambria"/>
        </w:rPr>
        <w:t xml:space="preserve">Ar ages are referenced to an age of 28.201 ± 0.046 Ma for the Fish Canyon sanidine (Kuiper et al., 2008), the decay constants of Min et al. (2000), and an atmospheric </w:t>
      </w:r>
      <w:r w:rsidRPr="007612D5">
        <w:rPr>
          <w:rFonts w:ascii="Cambria" w:hAnsi="Cambria"/>
          <w:vertAlign w:val="superscript"/>
        </w:rPr>
        <w:t>40</w:t>
      </w:r>
      <w:r w:rsidRPr="007612D5">
        <w:rPr>
          <w:rFonts w:ascii="Cambria" w:hAnsi="Cambria"/>
        </w:rPr>
        <w:t>Ar/</w:t>
      </w:r>
      <w:r w:rsidRPr="007612D5">
        <w:rPr>
          <w:rFonts w:ascii="Cambria" w:hAnsi="Cambria"/>
          <w:vertAlign w:val="superscript"/>
        </w:rPr>
        <w:t>36</w:t>
      </w:r>
      <w:r w:rsidRPr="007612D5">
        <w:rPr>
          <w:rFonts w:ascii="Cambria" w:hAnsi="Cambria"/>
        </w:rPr>
        <w:t>Ar ratio of 298.56 ± 0.31 (Lee et al., 2010). Laser fusion of &gt;10 individual Fish Canyon Tuff sanidine crystals at each closely monitored position within the irradiation package resulted in neutron flux ratios reproducible to ≤ 0.25% (2σ). Isotopic production ratios were determined from irradiated CaF</w:t>
      </w:r>
      <w:r w:rsidRPr="007612D5">
        <w:rPr>
          <w:rFonts w:ascii="Cambria" w:hAnsi="Cambria"/>
          <w:vertAlign w:val="subscript"/>
        </w:rPr>
        <w:t>2</w:t>
      </w:r>
      <w:r w:rsidRPr="007612D5">
        <w:rPr>
          <w:rFonts w:ascii="Cambria" w:hAnsi="Cambria"/>
        </w:rPr>
        <w:t xml:space="preserve"> and </w:t>
      </w:r>
      <w:proofErr w:type="spellStart"/>
      <w:r w:rsidRPr="007612D5">
        <w:rPr>
          <w:rFonts w:ascii="Cambria" w:hAnsi="Cambria"/>
        </w:rPr>
        <w:t>KCl</w:t>
      </w:r>
      <w:proofErr w:type="spellEnd"/>
      <w:r w:rsidRPr="007612D5">
        <w:rPr>
          <w:rFonts w:ascii="Cambria" w:hAnsi="Cambria"/>
        </w:rPr>
        <w:t xml:space="preserve"> salts and for this study the following values were measured: (</w:t>
      </w:r>
      <w:r w:rsidRPr="007612D5">
        <w:rPr>
          <w:rFonts w:ascii="Cambria" w:hAnsi="Cambria"/>
          <w:vertAlign w:val="superscript"/>
        </w:rPr>
        <w:t>36</w:t>
      </w:r>
      <w:r w:rsidRPr="007612D5">
        <w:rPr>
          <w:rFonts w:ascii="Cambria" w:hAnsi="Cambria"/>
        </w:rPr>
        <w:t>Ar/</w:t>
      </w:r>
      <w:r w:rsidRPr="007612D5">
        <w:rPr>
          <w:rFonts w:ascii="Cambria" w:hAnsi="Cambria"/>
          <w:vertAlign w:val="superscript"/>
        </w:rPr>
        <w:t>37</w:t>
      </w:r>
      <w:r w:rsidRPr="007612D5">
        <w:rPr>
          <w:rFonts w:ascii="Cambria" w:hAnsi="Cambria"/>
        </w:rPr>
        <w:t>Ar)</w:t>
      </w:r>
      <w:r w:rsidRPr="007612D5">
        <w:rPr>
          <w:rFonts w:ascii="Cambria" w:hAnsi="Cambria"/>
          <w:vertAlign w:val="subscript"/>
        </w:rPr>
        <w:t>Ca</w:t>
      </w:r>
      <w:r w:rsidRPr="007612D5">
        <w:rPr>
          <w:rFonts w:ascii="Cambria" w:hAnsi="Cambria"/>
        </w:rPr>
        <w:t xml:space="preserve"> = (2.4±0.05) x10</w:t>
      </w:r>
      <w:r w:rsidRPr="007612D5">
        <w:rPr>
          <w:rFonts w:ascii="Cambria" w:hAnsi="Cambria"/>
          <w:vertAlign w:val="superscript"/>
        </w:rPr>
        <w:t>-4</w:t>
      </w:r>
      <w:r w:rsidRPr="007612D5">
        <w:rPr>
          <w:rFonts w:ascii="Cambria" w:hAnsi="Cambria"/>
        </w:rPr>
        <w:t>; (</w:t>
      </w:r>
      <w:r w:rsidRPr="007612D5">
        <w:rPr>
          <w:rFonts w:ascii="Cambria" w:hAnsi="Cambria"/>
          <w:vertAlign w:val="superscript"/>
        </w:rPr>
        <w:t>39</w:t>
      </w:r>
      <w:r w:rsidRPr="007612D5">
        <w:rPr>
          <w:rFonts w:ascii="Cambria" w:hAnsi="Cambria"/>
        </w:rPr>
        <w:t>Ar/</w:t>
      </w:r>
      <w:r w:rsidRPr="007612D5">
        <w:rPr>
          <w:rFonts w:ascii="Cambria" w:hAnsi="Cambria"/>
          <w:vertAlign w:val="superscript"/>
        </w:rPr>
        <w:t>37</w:t>
      </w:r>
      <w:r w:rsidRPr="007612D5">
        <w:rPr>
          <w:rFonts w:ascii="Cambria" w:hAnsi="Cambria"/>
        </w:rPr>
        <w:t>Ar)</w:t>
      </w:r>
      <w:r w:rsidRPr="007612D5">
        <w:rPr>
          <w:rFonts w:ascii="Cambria" w:hAnsi="Cambria"/>
          <w:vertAlign w:val="subscript"/>
        </w:rPr>
        <w:t>Ca</w:t>
      </w:r>
      <w:r w:rsidRPr="007612D5">
        <w:rPr>
          <w:rFonts w:ascii="Cambria" w:hAnsi="Cambria"/>
        </w:rPr>
        <w:t xml:space="preserve"> = (6.59±0.10) x10</w:t>
      </w:r>
      <w:r w:rsidRPr="007612D5">
        <w:rPr>
          <w:rFonts w:ascii="Cambria" w:hAnsi="Cambria"/>
          <w:vertAlign w:val="superscript"/>
        </w:rPr>
        <w:t>-4</w:t>
      </w:r>
      <w:r w:rsidRPr="007612D5">
        <w:rPr>
          <w:rFonts w:ascii="Cambria" w:hAnsi="Cambria"/>
        </w:rPr>
        <w:t>; and (</w:t>
      </w:r>
      <w:r w:rsidRPr="007612D5">
        <w:rPr>
          <w:rFonts w:ascii="Cambria" w:hAnsi="Cambria"/>
          <w:vertAlign w:val="superscript"/>
        </w:rPr>
        <w:t>38</w:t>
      </w:r>
      <w:r w:rsidRPr="007612D5">
        <w:rPr>
          <w:rFonts w:ascii="Cambria" w:hAnsi="Cambria"/>
        </w:rPr>
        <w:t>Ar/</w:t>
      </w:r>
      <w:r w:rsidRPr="007612D5">
        <w:rPr>
          <w:rFonts w:ascii="Cambria" w:hAnsi="Cambria"/>
          <w:vertAlign w:val="superscript"/>
        </w:rPr>
        <w:t>39</w:t>
      </w:r>
      <w:r w:rsidRPr="007612D5">
        <w:rPr>
          <w:rFonts w:ascii="Cambria" w:hAnsi="Cambria"/>
        </w:rPr>
        <w:t>Ar)</w:t>
      </w:r>
      <w:r w:rsidRPr="007612D5">
        <w:rPr>
          <w:rFonts w:ascii="Cambria" w:hAnsi="Cambria"/>
          <w:vertAlign w:val="subscript"/>
        </w:rPr>
        <w:t>K</w:t>
      </w:r>
      <w:r w:rsidRPr="007612D5">
        <w:rPr>
          <w:rFonts w:ascii="Cambria" w:hAnsi="Cambria"/>
        </w:rPr>
        <w:t xml:space="preserve"> = (1.29±0.03) x10</w:t>
      </w:r>
      <w:r w:rsidRPr="007612D5">
        <w:rPr>
          <w:rFonts w:ascii="Cambria" w:hAnsi="Cambria"/>
          <w:vertAlign w:val="superscript"/>
        </w:rPr>
        <w:t>-2</w:t>
      </w:r>
      <w:r w:rsidRPr="007612D5">
        <w:rPr>
          <w:rFonts w:ascii="Cambria" w:hAnsi="Cambria"/>
        </w:rPr>
        <w:t>. Cadmium shielding during irradiation prevented any measurable (</w:t>
      </w:r>
      <w:r w:rsidRPr="007612D5">
        <w:rPr>
          <w:rFonts w:ascii="Cambria" w:hAnsi="Cambria"/>
          <w:vertAlign w:val="superscript"/>
        </w:rPr>
        <w:t>40</w:t>
      </w:r>
      <w:r w:rsidRPr="007612D5">
        <w:rPr>
          <w:rFonts w:ascii="Cambria" w:hAnsi="Cambria"/>
        </w:rPr>
        <w:t>Ar/</w:t>
      </w:r>
      <w:r w:rsidRPr="007612D5">
        <w:rPr>
          <w:rFonts w:ascii="Cambria" w:hAnsi="Cambria"/>
          <w:vertAlign w:val="superscript"/>
        </w:rPr>
        <w:t>39</w:t>
      </w:r>
      <w:r w:rsidRPr="007612D5">
        <w:rPr>
          <w:rFonts w:ascii="Cambria" w:hAnsi="Cambria"/>
        </w:rPr>
        <w:t>Ar)</w:t>
      </w:r>
      <w:r w:rsidRPr="007612D5">
        <w:rPr>
          <w:rFonts w:ascii="Cambria" w:hAnsi="Cambria"/>
          <w:vertAlign w:val="subscript"/>
        </w:rPr>
        <w:t>K</w:t>
      </w:r>
      <w:r w:rsidRPr="007612D5">
        <w:rPr>
          <w:rFonts w:ascii="Cambria" w:hAnsi="Cambria"/>
        </w:rPr>
        <w:t xml:space="preserve">. </w:t>
      </w:r>
      <w:r w:rsidRPr="007612D5">
        <w:rPr>
          <w:rFonts w:ascii="Cambria" w:hAnsi="Cambria"/>
          <w:vertAlign w:val="superscript"/>
        </w:rPr>
        <w:t>40</w:t>
      </w:r>
      <w:r w:rsidRPr="007612D5">
        <w:rPr>
          <w:rFonts w:ascii="Cambria" w:hAnsi="Cambria"/>
        </w:rPr>
        <w:t>Ar/</w:t>
      </w:r>
      <w:r w:rsidRPr="007612D5">
        <w:rPr>
          <w:rFonts w:ascii="Cambria" w:hAnsi="Cambria"/>
          <w:vertAlign w:val="superscript"/>
        </w:rPr>
        <w:t>39</w:t>
      </w:r>
      <w:r w:rsidRPr="007612D5">
        <w:rPr>
          <w:rFonts w:ascii="Cambria" w:hAnsi="Cambria"/>
        </w:rPr>
        <w:t xml:space="preserve">Ar plateau ages (and uncertainties) are considered the best estimate of the cooling age of the minerals and were calculated from samples if three or more consecutive heating steps released  ≥ 50% of the total </w:t>
      </w:r>
      <w:r w:rsidRPr="007612D5">
        <w:rPr>
          <w:rFonts w:ascii="Cambria" w:hAnsi="Cambria"/>
          <w:vertAlign w:val="superscript"/>
        </w:rPr>
        <w:t>39</w:t>
      </w:r>
      <w:r w:rsidRPr="007612D5">
        <w:rPr>
          <w:rFonts w:ascii="Cambria" w:hAnsi="Cambria"/>
        </w:rPr>
        <w:t>Ar and also had statistically (2</w:t>
      </w:r>
      <w:r w:rsidR="00AD0F80">
        <w:rPr>
          <w:rFonts w:ascii="Cambria" w:hAnsi="Cambria"/>
        </w:rPr>
        <w:t>sd</w:t>
      </w:r>
      <w:r w:rsidRPr="007612D5">
        <w:rPr>
          <w:rFonts w:ascii="Cambria" w:hAnsi="Cambria"/>
        </w:rPr>
        <w:t xml:space="preserve">) indistinguishable </w:t>
      </w:r>
      <w:r w:rsidRPr="007612D5">
        <w:rPr>
          <w:rFonts w:ascii="Cambria" w:hAnsi="Cambria"/>
          <w:vertAlign w:val="superscript"/>
        </w:rPr>
        <w:t>40</w:t>
      </w:r>
      <w:r w:rsidRPr="007612D5">
        <w:rPr>
          <w:rFonts w:ascii="Cambria" w:hAnsi="Cambria"/>
        </w:rPr>
        <w:t>Ar/</w:t>
      </w:r>
      <w:r w:rsidRPr="007612D5">
        <w:rPr>
          <w:rFonts w:ascii="Cambria" w:hAnsi="Cambria"/>
          <w:vertAlign w:val="superscript"/>
        </w:rPr>
        <w:t>39</w:t>
      </w:r>
      <w:r w:rsidRPr="007612D5">
        <w:rPr>
          <w:rFonts w:ascii="Cambria" w:hAnsi="Cambria"/>
        </w:rPr>
        <w:t>Ar ages.</w:t>
      </w:r>
    </w:p>
    <w:p w14:paraId="1728D2DC" w14:textId="142E1266" w:rsidR="007612D5" w:rsidRPr="007612D5" w:rsidRDefault="007612D5" w:rsidP="007612D5">
      <w:pPr>
        <w:spacing w:line="360" w:lineRule="auto"/>
        <w:rPr>
          <w:rFonts w:ascii="Cambria" w:hAnsi="Cambria"/>
        </w:rPr>
      </w:pPr>
    </w:p>
    <w:p w14:paraId="468489AD" w14:textId="77777777" w:rsidR="007612D5" w:rsidRPr="007612D5" w:rsidRDefault="007612D5" w:rsidP="007612D5">
      <w:pPr>
        <w:spacing w:line="360" w:lineRule="auto"/>
        <w:rPr>
          <w:rFonts w:ascii="Cambria" w:hAnsi="Cambria"/>
        </w:rPr>
      </w:pPr>
    </w:p>
    <w:p w14:paraId="26232846" w14:textId="50C3DCF4" w:rsidR="000E50F4" w:rsidRPr="007612D5" w:rsidRDefault="000E50F4" w:rsidP="007612D5">
      <w:pPr>
        <w:spacing w:line="360" w:lineRule="auto"/>
        <w:rPr>
          <w:rFonts w:ascii="Cambria" w:hAnsi="Cambria"/>
          <w:b/>
          <w:i/>
        </w:rPr>
      </w:pPr>
      <w:r w:rsidRPr="007612D5">
        <w:rPr>
          <w:rFonts w:ascii="Cambria" w:hAnsi="Cambria"/>
          <w:b/>
          <w:i/>
        </w:rPr>
        <w:t>Fission Track Analysis</w:t>
      </w:r>
      <w:r w:rsidR="00371F77" w:rsidRPr="007612D5">
        <w:rPr>
          <w:rFonts w:ascii="Cambria" w:hAnsi="Cambria"/>
          <w:b/>
          <w:i/>
        </w:rPr>
        <w:t xml:space="preserve"> Methodology</w:t>
      </w:r>
    </w:p>
    <w:p w14:paraId="2DCCD6BA" w14:textId="77777777" w:rsidR="00EC5B9A" w:rsidRPr="007612D5" w:rsidRDefault="00EC5B9A" w:rsidP="007612D5">
      <w:pPr>
        <w:spacing w:line="360" w:lineRule="auto"/>
        <w:ind w:firstLine="720"/>
        <w:rPr>
          <w:rFonts w:ascii="Cambria" w:hAnsi="Cambria"/>
        </w:rPr>
      </w:pPr>
      <w:r w:rsidRPr="007612D5">
        <w:rPr>
          <w:rFonts w:ascii="Cambria" w:hAnsi="Cambria"/>
        </w:rPr>
        <w:t xml:space="preserve">Apatite and zircon fission track analysis was performed at the University of Arizona Fission Track Lab by S. Thomson. </w:t>
      </w:r>
      <w:r w:rsidRPr="007612D5">
        <w:rPr>
          <w:rFonts w:ascii="Cambria" w:hAnsi="Cambria"/>
          <w:bCs/>
        </w:rPr>
        <w:t>Apatite grains were mounted in epoxy resin, alumina and diamond polished, and spontaneous fission tracks revealed by etching with 5.5M HNO</w:t>
      </w:r>
      <w:r w:rsidRPr="007612D5">
        <w:rPr>
          <w:rFonts w:ascii="Cambria" w:hAnsi="Cambria"/>
          <w:bCs/>
          <w:vertAlign w:val="subscript"/>
        </w:rPr>
        <w:t>3</w:t>
      </w:r>
      <w:r w:rsidRPr="007612D5">
        <w:rPr>
          <w:rFonts w:ascii="Cambria" w:hAnsi="Cambria"/>
          <w:bCs/>
        </w:rPr>
        <w:t xml:space="preserve"> at 20 (±</w:t>
      </w:r>
      <w:proofErr w:type="gramStart"/>
      <w:r w:rsidRPr="007612D5">
        <w:rPr>
          <w:rFonts w:ascii="Cambria" w:hAnsi="Cambria"/>
          <w:bCs/>
        </w:rPr>
        <w:t>1)°</w:t>
      </w:r>
      <w:proofErr w:type="gramEnd"/>
      <w:r w:rsidRPr="007612D5">
        <w:rPr>
          <w:rFonts w:ascii="Cambria" w:hAnsi="Cambria"/>
          <w:bCs/>
        </w:rPr>
        <w:t>C for 20 (±0.5) seconds (</w:t>
      </w:r>
      <w:proofErr w:type="spellStart"/>
      <w:r w:rsidRPr="007612D5">
        <w:rPr>
          <w:rFonts w:ascii="Cambria" w:hAnsi="Cambria"/>
          <w:bCs/>
        </w:rPr>
        <w:t>Donelick</w:t>
      </w:r>
      <w:proofErr w:type="spellEnd"/>
      <w:r w:rsidRPr="007612D5">
        <w:rPr>
          <w:rFonts w:ascii="Cambria" w:hAnsi="Cambria"/>
          <w:bCs/>
        </w:rPr>
        <w:t xml:space="preserve"> et al., 2005). Zircon grains were mounted in PFA Teflon, diamond polished, and etched in an oven at 220°C using a KOH-NaOH eutectic melt (</w:t>
      </w:r>
      <w:proofErr w:type="spellStart"/>
      <w:r w:rsidRPr="007612D5">
        <w:rPr>
          <w:rFonts w:ascii="Cambria" w:hAnsi="Cambria"/>
          <w:bCs/>
        </w:rPr>
        <w:t>Gleadow</w:t>
      </w:r>
      <w:proofErr w:type="spellEnd"/>
      <w:r w:rsidRPr="007612D5">
        <w:rPr>
          <w:rFonts w:ascii="Cambria" w:hAnsi="Cambria"/>
          <w:bCs/>
        </w:rPr>
        <w:t xml:space="preserve"> et al., 1976) in a zirconium crucible for between 9 and 33 hours. The optimum etch time is dependent on age and radiation damage, and was monitored by repeated etching and observation at </w:t>
      </w:r>
      <w:proofErr w:type="gramStart"/>
      <w:r w:rsidRPr="007612D5">
        <w:rPr>
          <w:rFonts w:ascii="Cambria" w:hAnsi="Cambria"/>
          <w:bCs/>
        </w:rPr>
        <w:t>3-6 hour</w:t>
      </w:r>
      <w:proofErr w:type="gramEnd"/>
      <w:r w:rsidRPr="007612D5">
        <w:rPr>
          <w:rFonts w:ascii="Cambria" w:hAnsi="Cambria"/>
          <w:bCs/>
        </w:rPr>
        <w:t xml:space="preserve"> time intervals. S</w:t>
      </w:r>
      <w:r w:rsidRPr="007612D5">
        <w:rPr>
          <w:rFonts w:ascii="Cambria" w:hAnsi="Cambria"/>
        </w:rPr>
        <w:t>amples were analyzed by applying the external detector method (</w:t>
      </w:r>
      <w:proofErr w:type="spellStart"/>
      <w:r w:rsidRPr="007612D5">
        <w:rPr>
          <w:rFonts w:ascii="Cambria" w:hAnsi="Cambria"/>
        </w:rPr>
        <w:t>Gleadow</w:t>
      </w:r>
      <w:proofErr w:type="spellEnd"/>
      <w:r w:rsidRPr="007612D5">
        <w:rPr>
          <w:rFonts w:ascii="Cambria" w:hAnsi="Cambria"/>
        </w:rPr>
        <w:t xml:space="preserve">, 1981) using very low uranium, annealed muscovite mica detectors, and irradiated at the Oregon State University </w:t>
      </w:r>
      <w:proofErr w:type="spellStart"/>
      <w:r w:rsidRPr="007612D5">
        <w:rPr>
          <w:rFonts w:ascii="Cambria" w:hAnsi="Cambria"/>
        </w:rPr>
        <w:t>Triga</w:t>
      </w:r>
      <w:proofErr w:type="spellEnd"/>
      <w:r w:rsidRPr="007612D5">
        <w:rPr>
          <w:rFonts w:ascii="Cambria" w:hAnsi="Cambria"/>
        </w:rPr>
        <w:t xml:space="preserve"> Reactor, Corvallis, USA. The neutron fluence was monitored using European </w:t>
      </w:r>
      <w:r w:rsidRPr="007612D5">
        <w:rPr>
          <w:rFonts w:ascii="Cambria" w:hAnsi="Cambria"/>
          <w:bCs/>
        </w:rPr>
        <w:t xml:space="preserve">Institute for Reference Materials and Measurements (IRMM) </w:t>
      </w:r>
      <w:r w:rsidRPr="007612D5">
        <w:rPr>
          <w:rFonts w:ascii="Cambria" w:hAnsi="Cambria"/>
        </w:rPr>
        <w:t xml:space="preserve">uranium-dosed glasses IRMM 540R (~15ppm U) for apatite and IRMM 541 (~49.4 ppm U) for zircon. After irradiation, induced tracks in the mica external detectors were revealed by etching with 48% HF for 18 minutes. Spontaneous and induced </w:t>
      </w:r>
      <w:r w:rsidRPr="007612D5">
        <w:rPr>
          <w:rFonts w:ascii="Cambria" w:hAnsi="Cambria"/>
        </w:rPr>
        <w:lastRenderedPageBreak/>
        <w:t xml:space="preserve">FT densities were counted using an Olympus BX61 microscope at 1250x magnification with automated </w:t>
      </w:r>
      <w:proofErr w:type="spellStart"/>
      <w:r w:rsidRPr="007612D5">
        <w:rPr>
          <w:rFonts w:ascii="Cambria" w:hAnsi="Cambria"/>
        </w:rPr>
        <w:t>Kinetek</w:t>
      </w:r>
      <w:proofErr w:type="spellEnd"/>
      <w:r w:rsidRPr="007612D5">
        <w:rPr>
          <w:rFonts w:ascii="Cambria" w:hAnsi="Cambria"/>
        </w:rPr>
        <w:t xml:space="preserve"> Stage system. Apatite FT lengths and </w:t>
      </w:r>
      <w:proofErr w:type="spellStart"/>
      <w:r w:rsidRPr="007612D5">
        <w:rPr>
          <w:rFonts w:ascii="Cambria" w:hAnsi="Cambria"/>
        </w:rPr>
        <w:t>Dpar</w:t>
      </w:r>
      <w:proofErr w:type="spellEnd"/>
      <w:r w:rsidRPr="007612D5">
        <w:rPr>
          <w:rFonts w:ascii="Cambria" w:hAnsi="Cambria"/>
        </w:rPr>
        <w:t xml:space="preserve"> values were measured using </w:t>
      </w:r>
      <w:proofErr w:type="spellStart"/>
      <w:r w:rsidRPr="007612D5">
        <w:rPr>
          <w:rFonts w:ascii="Cambria" w:hAnsi="Cambria"/>
        </w:rPr>
        <w:t>FTStage</w:t>
      </w:r>
      <w:proofErr w:type="spellEnd"/>
      <w:r w:rsidRPr="007612D5">
        <w:rPr>
          <w:rFonts w:ascii="Cambria" w:hAnsi="Cambria"/>
        </w:rPr>
        <w:t xml:space="preserve"> software, an attached drawing tube and digitizing tablet supplied by Trevor Dumitru of Stanford University calibrated against a stage micrometer. Central ages (Galbraith and </w:t>
      </w:r>
      <w:proofErr w:type="spellStart"/>
      <w:r w:rsidRPr="007612D5">
        <w:rPr>
          <w:rFonts w:ascii="Cambria" w:hAnsi="Cambria"/>
        </w:rPr>
        <w:t>Laslett</w:t>
      </w:r>
      <w:proofErr w:type="spellEnd"/>
      <w:r w:rsidRPr="007612D5">
        <w:rPr>
          <w:rFonts w:ascii="Cambria" w:hAnsi="Cambria"/>
        </w:rPr>
        <w:t xml:space="preserve">, 1993; Galbraith, 2005), quoted with 1σ errors, were calculated using the IUGS recommended zeta-calibration approach of </w:t>
      </w:r>
      <w:proofErr w:type="spellStart"/>
      <w:r w:rsidRPr="007612D5">
        <w:rPr>
          <w:rFonts w:ascii="Cambria" w:hAnsi="Cambria"/>
        </w:rPr>
        <w:t>Hurford</w:t>
      </w:r>
      <w:proofErr w:type="spellEnd"/>
      <w:r w:rsidRPr="007612D5">
        <w:rPr>
          <w:rFonts w:ascii="Cambria" w:hAnsi="Cambria"/>
        </w:rPr>
        <w:t xml:space="preserve"> and Green (1983) with apatite and zircon IRMM 540R and IRMM541 zeta calibration factors of 368.1±14.9 and 121.1±3.5 respectively, obtained by repeated calibration against a number of internationally agreed age standards including Durango and Fish Canyon apatite, and Fish Canyon zircon, according to the recommendations of </w:t>
      </w:r>
      <w:proofErr w:type="spellStart"/>
      <w:r w:rsidRPr="007612D5">
        <w:rPr>
          <w:rFonts w:ascii="Cambria" w:hAnsi="Cambria"/>
        </w:rPr>
        <w:t>Hurford</w:t>
      </w:r>
      <w:proofErr w:type="spellEnd"/>
      <w:r w:rsidRPr="007612D5">
        <w:rPr>
          <w:rFonts w:ascii="Cambria" w:hAnsi="Cambria"/>
        </w:rPr>
        <w:t xml:space="preserve"> (1990)</w:t>
      </w:r>
    </w:p>
    <w:p w14:paraId="0137E8B1" w14:textId="77777777" w:rsidR="00187506" w:rsidRPr="007612D5" w:rsidRDefault="00187506" w:rsidP="007612D5">
      <w:pPr>
        <w:spacing w:line="360" w:lineRule="auto"/>
        <w:rPr>
          <w:rFonts w:ascii="Cambria" w:hAnsi="Cambria"/>
        </w:rPr>
      </w:pPr>
    </w:p>
    <w:p w14:paraId="58E6776F" w14:textId="20F61F8B" w:rsidR="00371F77" w:rsidRPr="007612D5" w:rsidRDefault="00371F77" w:rsidP="007612D5">
      <w:pPr>
        <w:spacing w:line="360" w:lineRule="auto"/>
        <w:rPr>
          <w:rFonts w:ascii="Cambria" w:hAnsi="Cambria"/>
          <w:b/>
          <w:i/>
        </w:rPr>
      </w:pPr>
      <w:r w:rsidRPr="007612D5">
        <w:rPr>
          <w:rFonts w:ascii="Cambria" w:hAnsi="Cambria"/>
          <w:b/>
          <w:i/>
        </w:rPr>
        <w:t>Apatite (U-Th)/He Analysis Methodology</w:t>
      </w:r>
    </w:p>
    <w:p w14:paraId="1C80D2D1" w14:textId="77777777" w:rsidR="00C534BE" w:rsidRPr="007612D5" w:rsidRDefault="00187506" w:rsidP="007612D5">
      <w:pPr>
        <w:spacing w:line="360" w:lineRule="auto"/>
        <w:ind w:firstLine="540"/>
        <w:rPr>
          <w:rFonts w:ascii="Cambria" w:hAnsi="Cambria"/>
        </w:rPr>
      </w:pPr>
      <w:r w:rsidRPr="007612D5">
        <w:rPr>
          <w:rFonts w:ascii="Cambria" w:hAnsi="Cambria"/>
        </w:rPr>
        <w:t xml:space="preserve">Apatite </w:t>
      </w:r>
      <w:r w:rsidR="00371F77" w:rsidRPr="007612D5">
        <w:rPr>
          <w:rFonts w:ascii="Cambria" w:hAnsi="Cambria"/>
        </w:rPr>
        <w:t xml:space="preserve">(U-Th)/He dating was performed at the University of Arizona Radiogenic Helium Dating Laboratory. Analyses followed the procedures outlined in </w:t>
      </w:r>
      <w:proofErr w:type="spellStart"/>
      <w:r w:rsidR="00371F77" w:rsidRPr="007612D5">
        <w:rPr>
          <w:rFonts w:ascii="Cambria" w:hAnsi="Cambria"/>
        </w:rPr>
        <w:t>Reiners</w:t>
      </w:r>
      <w:proofErr w:type="spellEnd"/>
      <w:r w:rsidR="00371F77" w:rsidRPr="007612D5">
        <w:rPr>
          <w:rFonts w:ascii="Cambria" w:hAnsi="Cambria"/>
        </w:rPr>
        <w:t xml:space="preserve"> et al. (2004) and </w:t>
      </w:r>
      <w:proofErr w:type="spellStart"/>
      <w:r w:rsidR="00371F77" w:rsidRPr="007612D5">
        <w:rPr>
          <w:rFonts w:ascii="Cambria" w:hAnsi="Cambria"/>
        </w:rPr>
        <w:t>Reiners</w:t>
      </w:r>
      <w:proofErr w:type="spellEnd"/>
      <w:r w:rsidR="00371F77" w:rsidRPr="007612D5">
        <w:rPr>
          <w:rFonts w:ascii="Cambria" w:hAnsi="Cambria"/>
        </w:rPr>
        <w:t xml:space="preserve"> (2005). Individual grains were selected from separates on the basis of size</w:t>
      </w:r>
      <w:r w:rsidR="006F2736" w:rsidRPr="007612D5">
        <w:rPr>
          <w:rFonts w:ascii="Cambria" w:hAnsi="Cambria"/>
        </w:rPr>
        <w:t xml:space="preserve"> (&gt;60µm diameter)</w:t>
      </w:r>
      <w:r w:rsidR="00371F77" w:rsidRPr="007612D5">
        <w:rPr>
          <w:rFonts w:ascii="Cambria" w:hAnsi="Cambria"/>
        </w:rPr>
        <w:t xml:space="preserve">, morphology, and lack of inclusions. </w:t>
      </w:r>
      <w:r w:rsidR="006F2736" w:rsidRPr="007612D5">
        <w:rPr>
          <w:rFonts w:ascii="Cambria" w:hAnsi="Cambria"/>
        </w:rPr>
        <w:t>Grain</w:t>
      </w:r>
      <w:r w:rsidR="00371F77" w:rsidRPr="007612D5">
        <w:rPr>
          <w:rFonts w:ascii="Cambria" w:hAnsi="Cambria"/>
        </w:rPr>
        <w:t xml:space="preserve"> dimensions were measured from digital photomicrographs</w:t>
      </w:r>
      <w:r w:rsidR="00544C63" w:rsidRPr="007612D5">
        <w:rPr>
          <w:rFonts w:ascii="Cambria" w:hAnsi="Cambria"/>
        </w:rPr>
        <w:t xml:space="preserve"> and </w:t>
      </w:r>
      <w:r w:rsidR="003E17ED" w:rsidRPr="007612D5">
        <w:rPr>
          <w:rFonts w:ascii="Cambria" w:hAnsi="Cambria"/>
        </w:rPr>
        <w:t>alpha ejection (F</w:t>
      </w:r>
      <w:r w:rsidR="003E17ED" w:rsidRPr="007612D5">
        <w:rPr>
          <w:rFonts w:ascii="Cambria" w:hAnsi="Cambria"/>
          <w:vertAlign w:val="subscript"/>
        </w:rPr>
        <w:t>T</w:t>
      </w:r>
      <w:r w:rsidR="003E17ED" w:rsidRPr="007612D5">
        <w:rPr>
          <w:rFonts w:ascii="Cambria" w:hAnsi="Cambria"/>
        </w:rPr>
        <w:t>) corrections calculated according to Farley (2002)</w:t>
      </w:r>
      <w:r w:rsidR="006F49A5" w:rsidRPr="007612D5">
        <w:rPr>
          <w:rFonts w:ascii="Cambria" w:hAnsi="Cambria"/>
        </w:rPr>
        <w:t xml:space="preserve"> assuming a hexagonal prism morphology</w:t>
      </w:r>
      <w:r w:rsidR="00371F77" w:rsidRPr="007612D5">
        <w:rPr>
          <w:rFonts w:ascii="Cambria" w:hAnsi="Cambria"/>
        </w:rPr>
        <w:t xml:space="preserve">. Single grains were then packed into 1-mm </w:t>
      </w:r>
      <w:proofErr w:type="spellStart"/>
      <w:r w:rsidR="00371F77" w:rsidRPr="007612D5">
        <w:rPr>
          <w:rFonts w:ascii="Cambria" w:hAnsi="Cambria"/>
        </w:rPr>
        <w:t>Nb</w:t>
      </w:r>
      <w:proofErr w:type="spellEnd"/>
      <w:r w:rsidR="00371F77" w:rsidRPr="007612D5">
        <w:rPr>
          <w:rFonts w:ascii="Cambria" w:hAnsi="Cambria"/>
        </w:rPr>
        <w:t xml:space="preserve"> foil envelopes. </w:t>
      </w:r>
      <w:r w:rsidR="006F2736" w:rsidRPr="007612D5">
        <w:rPr>
          <w:rFonts w:ascii="Cambria" w:hAnsi="Cambria"/>
        </w:rPr>
        <w:t xml:space="preserve">To extract radiogenic </w:t>
      </w:r>
      <w:r w:rsidR="006F2736" w:rsidRPr="007612D5">
        <w:rPr>
          <w:rFonts w:ascii="Cambria" w:hAnsi="Cambria"/>
          <w:vertAlign w:val="superscript"/>
        </w:rPr>
        <w:t>4</w:t>
      </w:r>
      <w:r w:rsidR="006F2736" w:rsidRPr="007612D5">
        <w:rPr>
          <w:rFonts w:ascii="Cambria" w:hAnsi="Cambria"/>
        </w:rPr>
        <w:t>He</w:t>
      </w:r>
      <w:r w:rsidR="00371F77" w:rsidRPr="007612D5">
        <w:rPr>
          <w:rFonts w:ascii="Cambria" w:hAnsi="Cambria"/>
        </w:rPr>
        <w:t xml:space="preserve">, individual </w:t>
      </w:r>
      <w:r w:rsidR="006F2736" w:rsidRPr="007612D5">
        <w:rPr>
          <w:rFonts w:ascii="Cambria" w:hAnsi="Cambria"/>
        </w:rPr>
        <w:t xml:space="preserve">apatite </w:t>
      </w:r>
      <w:r w:rsidR="00371F77" w:rsidRPr="007612D5">
        <w:rPr>
          <w:rFonts w:ascii="Cambria" w:hAnsi="Cambria"/>
        </w:rPr>
        <w:t xml:space="preserve">packets </w:t>
      </w:r>
      <w:r w:rsidR="006F2736" w:rsidRPr="007612D5">
        <w:rPr>
          <w:rFonts w:ascii="Cambria" w:hAnsi="Cambria"/>
        </w:rPr>
        <w:t xml:space="preserve">were </w:t>
      </w:r>
      <w:r w:rsidR="00371F77" w:rsidRPr="007612D5">
        <w:rPr>
          <w:rFonts w:ascii="Cambria" w:hAnsi="Cambria"/>
        </w:rPr>
        <w:t>heated</w:t>
      </w:r>
      <w:r w:rsidR="003C43D5" w:rsidRPr="007612D5">
        <w:rPr>
          <w:rFonts w:ascii="Cambria" w:hAnsi="Cambria"/>
        </w:rPr>
        <w:t xml:space="preserve"> to ~1065°C</w:t>
      </w:r>
      <w:r w:rsidR="00371F77" w:rsidRPr="007612D5">
        <w:rPr>
          <w:rFonts w:ascii="Cambria" w:hAnsi="Cambria"/>
        </w:rPr>
        <w:t xml:space="preserve"> for </w:t>
      </w:r>
      <w:r w:rsidR="006F2736" w:rsidRPr="007612D5">
        <w:rPr>
          <w:rFonts w:ascii="Cambria" w:hAnsi="Cambria"/>
        </w:rPr>
        <w:t>3</w:t>
      </w:r>
      <w:r w:rsidR="00371F77" w:rsidRPr="007612D5">
        <w:rPr>
          <w:rFonts w:ascii="Cambria" w:hAnsi="Cambria"/>
        </w:rPr>
        <w:t xml:space="preserve"> minutes</w:t>
      </w:r>
      <w:r w:rsidR="006F2736" w:rsidRPr="007612D5">
        <w:rPr>
          <w:rFonts w:ascii="Cambria" w:hAnsi="Cambria"/>
        </w:rPr>
        <w:t xml:space="preserve"> by a focused </w:t>
      </w:r>
      <w:r w:rsidR="000F1402" w:rsidRPr="007612D5">
        <w:rPr>
          <w:rFonts w:ascii="Cambria" w:hAnsi="Cambria"/>
        </w:rPr>
        <w:t>Nd-YAG or diode laser in a laser cell attached to an ultrahigh vacuum gas extraction line</w:t>
      </w:r>
      <w:r w:rsidR="00371F77" w:rsidRPr="007612D5">
        <w:rPr>
          <w:rFonts w:ascii="Cambria" w:hAnsi="Cambria"/>
        </w:rPr>
        <w:t xml:space="preserve">. </w:t>
      </w:r>
      <w:r w:rsidR="006F2736" w:rsidRPr="007612D5">
        <w:rPr>
          <w:rFonts w:ascii="Cambria" w:hAnsi="Cambria"/>
        </w:rPr>
        <w:t>S</w:t>
      </w:r>
      <w:r w:rsidR="00371F77" w:rsidRPr="007612D5">
        <w:rPr>
          <w:rFonts w:ascii="Cambria" w:hAnsi="Cambria"/>
        </w:rPr>
        <w:t>tandards of Durango apatite (31.44 ± 0.18 Ma (2σ); McDowell et al., 2005) were analyzed between every 5 unknowns.</w:t>
      </w:r>
      <w:r w:rsidR="006F2736" w:rsidRPr="007612D5">
        <w:rPr>
          <w:rFonts w:ascii="Cambria" w:hAnsi="Cambria"/>
        </w:rPr>
        <w:t xml:space="preserve"> </w:t>
      </w:r>
      <w:r w:rsidR="00371F77" w:rsidRPr="007612D5">
        <w:rPr>
          <w:rFonts w:ascii="Cambria" w:hAnsi="Cambria"/>
        </w:rPr>
        <w:t xml:space="preserve">Gas released from heated samples was spiked with </w:t>
      </w:r>
      <w:r w:rsidR="00371F77" w:rsidRPr="007612D5">
        <w:rPr>
          <w:rFonts w:ascii="Cambria" w:hAnsi="Cambria"/>
          <w:vertAlign w:val="superscript"/>
        </w:rPr>
        <w:t>3</w:t>
      </w:r>
      <w:r w:rsidR="00371F77" w:rsidRPr="007612D5">
        <w:rPr>
          <w:rFonts w:ascii="Cambria" w:hAnsi="Cambria"/>
        </w:rPr>
        <w:t xml:space="preserve">He, </w:t>
      </w:r>
      <w:r w:rsidR="006F49A5" w:rsidRPr="007612D5">
        <w:rPr>
          <w:rFonts w:ascii="Cambria" w:hAnsi="Cambria"/>
        </w:rPr>
        <w:t>and purified using cryogenic and gettering methods, and analyzed on a</w:t>
      </w:r>
      <w:r w:rsidR="00371F77" w:rsidRPr="007612D5">
        <w:rPr>
          <w:rFonts w:ascii="Cambria" w:hAnsi="Cambria"/>
        </w:rPr>
        <w:t xml:space="preserve"> </w:t>
      </w:r>
      <w:proofErr w:type="spellStart"/>
      <w:r w:rsidR="00371F77" w:rsidRPr="007612D5">
        <w:rPr>
          <w:rFonts w:ascii="Cambria" w:hAnsi="Cambria"/>
        </w:rPr>
        <w:t>Balzers</w:t>
      </w:r>
      <w:proofErr w:type="spellEnd"/>
      <w:r w:rsidR="00371F77" w:rsidRPr="007612D5">
        <w:rPr>
          <w:rFonts w:ascii="Cambria" w:hAnsi="Cambria"/>
        </w:rPr>
        <w:t xml:space="preserve"> quadrupole mass spectrometer</w:t>
      </w:r>
      <w:r w:rsidR="00683673" w:rsidRPr="007612D5">
        <w:rPr>
          <w:rFonts w:ascii="Cambria" w:hAnsi="Cambria"/>
        </w:rPr>
        <w:t>.</w:t>
      </w:r>
      <w:r w:rsidR="00371F77" w:rsidRPr="007612D5">
        <w:rPr>
          <w:rFonts w:ascii="Cambria" w:hAnsi="Cambria"/>
        </w:rPr>
        <w:t xml:space="preserve"> </w:t>
      </w:r>
      <w:r w:rsidR="006F49A5" w:rsidRPr="007612D5">
        <w:rPr>
          <w:rFonts w:ascii="Cambria" w:hAnsi="Cambria"/>
        </w:rPr>
        <w:t xml:space="preserve">Analysis of a known quantity of </w:t>
      </w:r>
      <w:r w:rsidR="006F49A5" w:rsidRPr="007612D5">
        <w:rPr>
          <w:rFonts w:ascii="Cambria" w:hAnsi="Cambria"/>
          <w:vertAlign w:val="superscript"/>
        </w:rPr>
        <w:t>4</w:t>
      </w:r>
      <w:r w:rsidR="006F49A5" w:rsidRPr="007612D5">
        <w:rPr>
          <w:rFonts w:ascii="Cambria" w:hAnsi="Cambria"/>
        </w:rPr>
        <w:t>He was performed after every 4-5 unknown analyses to monitor instrumental sensitivity and drift</w:t>
      </w:r>
      <w:r w:rsidR="00371F77" w:rsidRPr="007612D5">
        <w:rPr>
          <w:rFonts w:ascii="Cambria" w:hAnsi="Cambria"/>
        </w:rPr>
        <w:t>.</w:t>
      </w:r>
      <w:r w:rsidR="00544C63" w:rsidRPr="007612D5">
        <w:rPr>
          <w:rFonts w:ascii="Cambria" w:hAnsi="Cambria"/>
        </w:rPr>
        <w:t xml:space="preserve"> </w:t>
      </w:r>
      <w:r w:rsidR="00371F77" w:rsidRPr="007612D5">
        <w:rPr>
          <w:rFonts w:ascii="Cambria" w:hAnsi="Cambria"/>
        </w:rPr>
        <w:t xml:space="preserve">After He extraction and measurement, foil packets were retrieved and transferred to Teflon vials. </w:t>
      </w:r>
      <w:r w:rsidR="003C43D5" w:rsidRPr="007612D5">
        <w:rPr>
          <w:rFonts w:ascii="Cambria" w:hAnsi="Cambria"/>
        </w:rPr>
        <w:t>Apatite grains were dissolved in HNO</w:t>
      </w:r>
      <w:r w:rsidR="003C43D5" w:rsidRPr="007612D5">
        <w:rPr>
          <w:rFonts w:ascii="Cambria" w:hAnsi="Cambria"/>
          <w:vertAlign w:val="subscript"/>
        </w:rPr>
        <w:t>3</w:t>
      </w:r>
      <w:r w:rsidR="003C43D5" w:rsidRPr="007612D5">
        <w:rPr>
          <w:rFonts w:ascii="Cambria" w:hAnsi="Cambria"/>
        </w:rPr>
        <w:t xml:space="preserve"> at 90 °C for 1 h. </w:t>
      </w:r>
      <w:r w:rsidR="006F2736" w:rsidRPr="007612D5">
        <w:rPr>
          <w:rFonts w:ascii="Cambria" w:hAnsi="Cambria"/>
        </w:rPr>
        <w:t>V</w:t>
      </w:r>
      <w:r w:rsidR="00371F77" w:rsidRPr="007612D5">
        <w:rPr>
          <w:rFonts w:ascii="Cambria" w:hAnsi="Cambria"/>
        </w:rPr>
        <w:t>ials were</w:t>
      </w:r>
      <w:r w:rsidR="003C43D5" w:rsidRPr="007612D5">
        <w:rPr>
          <w:rFonts w:ascii="Cambria" w:hAnsi="Cambria"/>
        </w:rPr>
        <w:t xml:space="preserve"> then</w:t>
      </w:r>
      <w:r w:rsidR="00371F77" w:rsidRPr="007612D5">
        <w:rPr>
          <w:rFonts w:ascii="Cambria" w:hAnsi="Cambria"/>
        </w:rPr>
        <w:t xml:space="preserve"> spiked </w:t>
      </w:r>
      <w:proofErr w:type="gramStart"/>
      <w:r w:rsidR="00371F77" w:rsidRPr="007612D5">
        <w:rPr>
          <w:rFonts w:ascii="Cambria" w:hAnsi="Cambria"/>
        </w:rPr>
        <w:t>with</w:t>
      </w:r>
      <w:r w:rsidR="000F1402" w:rsidRPr="007612D5">
        <w:rPr>
          <w:rFonts w:ascii="Cambria" w:hAnsi="Cambria"/>
        </w:rPr>
        <w:t xml:space="preserve">  </w:t>
      </w:r>
      <w:r w:rsidR="000F1402" w:rsidRPr="007612D5">
        <w:rPr>
          <w:rFonts w:ascii="Cambria" w:hAnsi="Cambria"/>
          <w:vertAlign w:val="superscript"/>
        </w:rPr>
        <w:t>233</w:t>
      </w:r>
      <w:proofErr w:type="gramEnd"/>
      <w:r w:rsidR="000F1402" w:rsidRPr="007612D5">
        <w:rPr>
          <w:rFonts w:ascii="Cambria" w:hAnsi="Cambria"/>
        </w:rPr>
        <w:t>U</w:t>
      </w:r>
      <w:r w:rsidR="003C43D5" w:rsidRPr="007612D5">
        <w:rPr>
          <w:rFonts w:ascii="Cambria" w:hAnsi="Cambria"/>
        </w:rPr>
        <w:t xml:space="preserve">, </w:t>
      </w:r>
      <w:r w:rsidR="000F1402" w:rsidRPr="007612D5">
        <w:rPr>
          <w:rFonts w:ascii="Cambria" w:hAnsi="Cambria"/>
          <w:vertAlign w:val="superscript"/>
        </w:rPr>
        <w:t>229</w:t>
      </w:r>
      <w:r w:rsidR="000F1402" w:rsidRPr="007612D5">
        <w:rPr>
          <w:rFonts w:ascii="Cambria" w:hAnsi="Cambria"/>
        </w:rPr>
        <w:t xml:space="preserve">Th and </w:t>
      </w:r>
      <w:r w:rsidR="000F1402" w:rsidRPr="007612D5">
        <w:rPr>
          <w:rFonts w:ascii="Cambria" w:hAnsi="Cambria"/>
          <w:vertAlign w:val="superscript"/>
        </w:rPr>
        <w:t>147</w:t>
      </w:r>
      <w:r w:rsidR="000F1402" w:rsidRPr="007612D5">
        <w:rPr>
          <w:rFonts w:ascii="Cambria" w:hAnsi="Cambria"/>
        </w:rPr>
        <w:t>Sm</w:t>
      </w:r>
      <w:r w:rsidR="00371F77" w:rsidRPr="007612D5">
        <w:rPr>
          <w:rFonts w:ascii="Cambria" w:hAnsi="Cambria"/>
        </w:rPr>
        <w:t xml:space="preserve">. </w:t>
      </w:r>
      <w:r w:rsidR="003C43D5" w:rsidRPr="007612D5">
        <w:rPr>
          <w:rFonts w:ascii="Cambria" w:hAnsi="Cambria"/>
        </w:rPr>
        <w:t xml:space="preserve">An additional </w:t>
      </w:r>
      <w:r w:rsidR="003C43D5" w:rsidRPr="007612D5">
        <w:rPr>
          <w:rFonts w:ascii="Cambria" w:hAnsi="Cambria"/>
          <w:vertAlign w:val="superscript"/>
        </w:rPr>
        <w:t>44</w:t>
      </w:r>
      <w:r w:rsidR="003C43D5" w:rsidRPr="007612D5">
        <w:rPr>
          <w:rFonts w:ascii="Cambria" w:hAnsi="Cambria"/>
        </w:rPr>
        <w:t>Ca spike was used to calculate the stoichiometric apatite mass and volume.</w:t>
      </w:r>
      <w:r w:rsidR="00371F77" w:rsidRPr="007612D5">
        <w:rPr>
          <w:rFonts w:ascii="Cambria" w:hAnsi="Cambria"/>
        </w:rPr>
        <w:t xml:space="preserve"> Natural-to-spike isotope ratios were then measured on </w:t>
      </w:r>
      <w:r w:rsidR="003C43D5" w:rsidRPr="007612D5">
        <w:rPr>
          <w:rFonts w:ascii="Cambria" w:hAnsi="Cambria"/>
        </w:rPr>
        <w:t xml:space="preserve">an </w:t>
      </w:r>
      <w:r w:rsidR="00371F77" w:rsidRPr="007612D5">
        <w:rPr>
          <w:rFonts w:ascii="Cambria" w:hAnsi="Cambria"/>
        </w:rPr>
        <w:t>Element2 ICP-MS</w:t>
      </w:r>
      <w:r w:rsidR="003C43D5" w:rsidRPr="007612D5">
        <w:rPr>
          <w:rFonts w:ascii="Cambria" w:hAnsi="Cambria"/>
        </w:rPr>
        <w:t>.</w:t>
      </w:r>
      <w:r w:rsidR="00366D5C" w:rsidRPr="007612D5">
        <w:rPr>
          <w:rFonts w:ascii="Cambria" w:hAnsi="Cambria"/>
        </w:rPr>
        <w:t xml:space="preserve"> </w:t>
      </w:r>
      <w:r w:rsidR="00371F77" w:rsidRPr="007612D5">
        <w:rPr>
          <w:rFonts w:ascii="Cambria" w:hAnsi="Cambria"/>
        </w:rPr>
        <w:t xml:space="preserve">Precision on measured U-Th ratios is typically better than 0.5%. </w:t>
      </w:r>
    </w:p>
    <w:p w14:paraId="573A6A30" w14:textId="279D7E73" w:rsidR="005301DA" w:rsidRPr="007612D5" w:rsidRDefault="005301DA" w:rsidP="007612D5">
      <w:pPr>
        <w:spacing w:line="360" w:lineRule="auto"/>
        <w:ind w:left="540" w:hanging="540"/>
        <w:rPr>
          <w:rFonts w:ascii="Cambria" w:hAnsi="Cambria"/>
        </w:rPr>
      </w:pPr>
    </w:p>
    <w:p w14:paraId="6008C3B6" w14:textId="77777777" w:rsidR="00D469D2" w:rsidRPr="007612D5" w:rsidRDefault="00D469D2" w:rsidP="007612D5">
      <w:pPr>
        <w:spacing w:line="360" w:lineRule="auto"/>
        <w:ind w:left="540" w:hanging="540"/>
        <w:rPr>
          <w:rFonts w:ascii="Cambria" w:hAnsi="Cambria"/>
        </w:rPr>
      </w:pPr>
    </w:p>
    <w:p w14:paraId="1E432CEA" w14:textId="5B1025B3" w:rsidR="005301DA" w:rsidRPr="007612D5" w:rsidRDefault="005301DA" w:rsidP="007612D5">
      <w:pPr>
        <w:spacing w:line="360" w:lineRule="auto"/>
        <w:ind w:left="540" w:hanging="540"/>
        <w:rPr>
          <w:rFonts w:ascii="Cambria" w:hAnsi="Cambria"/>
          <w:b/>
          <w:i/>
        </w:rPr>
      </w:pPr>
      <w:proofErr w:type="spellStart"/>
      <w:r w:rsidRPr="007612D5">
        <w:rPr>
          <w:rFonts w:ascii="Cambria" w:hAnsi="Cambria"/>
          <w:b/>
          <w:i/>
        </w:rPr>
        <w:t>HeFTy</w:t>
      </w:r>
      <w:proofErr w:type="spellEnd"/>
      <w:r w:rsidRPr="007612D5">
        <w:rPr>
          <w:rFonts w:ascii="Cambria" w:hAnsi="Cambria"/>
          <w:b/>
          <w:i/>
        </w:rPr>
        <w:t xml:space="preserve"> modeling</w:t>
      </w:r>
    </w:p>
    <w:p w14:paraId="05E324B6" w14:textId="48BB23B2" w:rsidR="005301DA" w:rsidRPr="007612D5" w:rsidRDefault="005301DA" w:rsidP="007612D5">
      <w:pPr>
        <w:spacing w:line="360" w:lineRule="auto"/>
        <w:ind w:firstLine="540"/>
        <w:rPr>
          <w:rFonts w:ascii="Cambria" w:hAnsi="Cambria"/>
        </w:rPr>
      </w:pPr>
      <w:r w:rsidRPr="007612D5">
        <w:rPr>
          <w:rFonts w:ascii="Cambria" w:hAnsi="Cambria"/>
        </w:rPr>
        <w:t>Time-temperature (</w:t>
      </w:r>
      <w:proofErr w:type="spellStart"/>
      <w:r w:rsidRPr="007612D5">
        <w:rPr>
          <w:rFonts w:ascii="Cambria" w:hAnsi="Cambria"/>
        </w:rPr>
        <w:t>tT</w:t>
      </w:r>
      <w:proofErr w:type="spellEnd"/>
      <w:r w:rsidRPr="007612D5">
        <w:rPr>
          <w:rFonts w:ascii="Cambria" w:hAnsi="Cambria"/>
        </w:rPr>
        <w:t xml:space="preserve">) modeling of AFT and AHE data from samples 11CAT05 and 11CAT15 was conducted using the software </w:t>
      </w:r>
      <w:proofErr w:type="spellStart"/>
      <w:r w:rsidRPr="007612D5">
        <w:rPr>
          <w:rFonts w:ascii="Cambria" w:hAnsi="Cambria"/>
        </w:rPr>
        <w:t>HeFTy</w:t>
      </w:r>
      <w:proofErr w:type="spellEnd"/>
      <w:r w:rsidRPr="007612D5">
        <w:rPr>
          <w:rFonts w:ascii="Cambria" w:hAnsi="Cambria"/>
        </w:rPr>
        <w:t xml:space="preserve">, version 1.9.3 (Ketcham, 2005). To predict AFT data, the 5.5M etchant AFT annealing model of Ketcham et al. (2007) was applied using measured </w:t>
      </w:r>
      <w:proofErr w:type="spellStart"/>
      <w:r w:rsidRPr="007612D5">
        <w:rPr>
          <w:rFonts w:ascii="Cambria" w:hAnsi="Cambria"/>
        </w:rPr>
        <w:t>Dpar</w:t>
      </w:r>
      <w:proofErr w:type="spellEnd"/>
      <w:r w:rsidRPr="007612D5">
        <w:rPr>
          <w:rFonts w:ascii="Cambria" w:hAnsi="Cambria"/>
        </w:rPr>
        <w:t xml:space="preserve"> as the kinetic parameter, and the measured track lengths (n= 69 for 11CAT05; n=103 for 11CAT15). To predict </w:t>
      </w:r>
      <w:proofErr w:type="spellStart"/>
      <w:r w:rsidRPr="007612D5">
        <w:rPr>
          <w:rFonts w:ascii="Cambria" w:hAnsi="Cambria"/>
        </w:rPr>
        <w:t>AHe</w:t>
      </w:r>
      <w:proofErr w:type="spellEnd"/>
      <w:r w:rsidRPr="007612D5">
        <w:rPr>
          <w:rFonts w:ascii="Cambria" w:hAnsi="Cambria"/>
        </w:rPr>
        <w:t xml:space="preserve"> data from sample 11CAT15 the RDAAM model of Flowers et al. (2009) was used. </w:t>
      </w:r>
      <w:proofErr w:type="spellStart"/>
      <w:r w:rsidRPr="007612D5">
        <w:rPr>
          <w:rFonts w:ascii="Cambria" w:hAnsi="Cambria"/>
        </w:rPr>
        <w:t>AHe</w:t>
      </w:r>
      <w:proofErr w:type="spellEnd"/>
      <w:r w:rsidRPr="007612D5">
        <w:rPr>
          <w:rFonts w:ascii="Cambria" w:hAnsi="Cambria"/>
        </w:rPr>
        <w:t xml:space="preserve"> data from </w:t>
      </w:r>
      <w:r w:rsidR="00260A10" w:rsidRPr="007612D5">
        <w:rPr>
          <w:rFonts w:ascii="Cambria" w:hAnsi="Cambria"/>
        </w:rPr>
        <w:t>grain 2 (18.3 Ma) was excluded from the modeling, as no acceptable T-t paths were found to predict the data when it was included. This grain has very high U (113 ppm) and we suspect this age may be anomalously young.</w:t>
      </w:r>
    </w:p>
    <w:p w14:paraId="662AFFE2" w14:textId="754492CE" w:rsidR="005301DA" w:rsidRPr="007612D5" w:rsidRDefault="00260A10" w:rsidP="007612D5">
      <w:pPr>
        <w:spacing w:line="360" w:lineRule="auto"/>
        <w:ind w:firstLine="540"/>
        <w:rPr>
          <w:rFonts w:ascii="Cambria" w:hAnsi="Cambria"/>
        </w:rPr>
      </w:pPr>
      <w:r w:rsidRPr="007612D5">
        <w:rPr>
          <w:rFonts w:ascii="Cambria" w:hAnsi="Cambria"/>
        </w:rPr>
        <w:t>The software</w:t>
      </w:r>
      <w:r w:rsidR="005301DA" w:rsidRPr="007612D5">
        <w:rPr>
          <w:rFonts w:ascii="Cambria" w:hAnsi="Cambria"/>
        </w:rPr>
        <w:t xml:space="preserve"> randomly-generate</w:t>
      </w:r>
      <w:r w:rsidRPr="007612D5">
        <w:rPr>
          <w:rFonts w:ascii="Cambria" w:hAnsi="Cambria"/>
        </w:rPr>
        <w:t>s</w:t>
      </w:r>
      <w:r w:rsidR="005301DA" w:rsidRPr="007612D5">
        <w:rPr>
          <w:rFonts w:ascii="Cambria" w:hAnsi="Cambria"/>
        </w:rPr>
        <w:t xml:space="preserve"> </w:t>
      </w:r>
      <w:proofErr w:type="spellStart"/>
      <w:r w:rsidR="005301DA" w:rsidRPr="007612D5">
        <w:rPr>
          <w:rFonts w:ascii="Cambria" w:hAnsi="Cambria"/>
        </w:rPr>
        <w:t>tT</w:t>
      </w:r>
      <w:proofErr w:type="spellEnd"/>
      <w:r w:rsidR="005301DA" w:rsidRPr="007612D5">
        <w:rPr>
          <w:rFonts w:ascii="Cambria" w:hAnsi="Cambria"/>
        </w:rPr>
        <w:t xml:space="preserve"> path</w:t>
      </w:r>
      <w:r w:rsidRPr="007612D5">
        <w:rPr>
          <w:rFonts w:ascii="Cambria" w:hAnsi="Cambria"/>
        </w:rPr>
        <w:t>s</w:t>
      </w:r>
      <w:r w:rsidR="005301DA" w:rsidRPr="007612D5">
        <w:rPr>
          <w:rFonts w:ascii="Cambria" w:hAnsi="Cambria"/>
        </w:rPr>
        <w:t xml:space="preserve"> </w:t>
      </w:r>
      <w:r w:rsidRPr="007612D5">
        <w:rPr>
          <w:rFonts w:ascii="Cambria" w:hAnsi="Cambria"/>
        </w:rPr>
        <w:t>to</w:t>
      </w:r>
      <w:r w:rsidR="005301DA" w:rsidRPr="007612D5">
        <w:rPr>
          <w:rFonts w:ascii="Cambria" w:hAnsi="Cambria"/>
        </w:rPr>
        <w:t xml:space="preserve"> predicted AFT and </w:t>
      </w:r>
      <w:proofErr w:type="spellStart"/>
      <w:r w:rsidR="005301DA" w:rsidRPr="007612D5">
        <w:rPr>
          <w:rFonts w:ascii="Cambria" w:hAnsi="Cambria"/>
        </w:rPr>
        <w:t>AHe</w:t>
      </w:r>
      <w:proofErr w:type="spellEnd"/>
      <w:r w:rsidR="005301DA" w:rsidRPr="007612D5">
        <w:rPr>
          <w:rFonts w:ascii="Cambria" w:hAnsi="Cambria"/>
        </w:rPr>
        <w:t xml:space="preserve"> data </w:t>
      </w:r>
      <w:r w:rsidRPr="007612D5">
        <w:rPr>
          <w:rFonts w:ascii="Cambria" w:hAnsi="Cambria"/>
        </w:rPr>
        <w:t>includ</w:t>
      </w:r>
      <w:r w:rsidR="00FC6E5C">
        <w:rPr>
          <w:rFonts w:ascii="Cambria" w:hAnsi="Cambria"/>
        </w:rPr>
        <w:t>ing</w:t>
      </w:r>
      <w:r w:rsidRPr="007612D5">
        <w:rPr>
          <w:rFonts w:ascii="Cambria" w:hAnsi="Cambria"/>
        </w:rPr>
        <w:t xml:space="preserve"> </w:t>
      </w:r>
      <w:r w:rsidR="005301DA" w:rsidRPr="007612D5">
        <w:rPr>
          <w:rFonts w:ascii="Cambria" w:hAnsi="Cambria"/>
        </w:rPr>
        <w:t xml:space="preserve">measured ages, </w:t>
      </w:r>
      <w:proofErr w:type="spellStart"/>
      <w:r w:rsidR="005301DA" w:rsidRPr="007612D5">
        <w:rPr>
          <w:rFonts w:ascii="Cambria" w:hAnsi="Cambria"/>
        </w:rPr>
        <w:t>Dpar</w:t>
      </w:r>
      <w:proofErr w:type="spellEnd"/>
      <w:r w:rsidR="005301DA" w:rsidRPr="007612D5">
        <w:rPr>
          <w:rFonts w:ascii="Cambria" w:hAnsi="Cambria"/>
        </w:rPr>
        <w:t xml:space="preserve"> values, and single grain </w:t>
      </w:r>
      <w:proofErr w:type="spellStart"/>
      <w:r w:rsidRPr="007612D5">
        <w:rPr>
          <w:rFonts w:ascii="Cambria" w:hAnsi="Cambria"/>
        </w:rPr>
        <w:t>AHe</w:t>
      </w:r>
      <w:proofErr w:type="spellEnd"/>
      <w:r w:rsidRPr="007612D5">
        <w:rPr>
          <w:rFonts w:ascii="Cambria" w:hAnsi="Cambria"/>
        </w:rPr>
        <w:t xml:space="preserve"> age and </w:t>
      </w:r>
      <w:r w:rsidR="005301DA" w:rsidRPr="007612D5">
        <w:rPr>
          <w:rFonts w:ascii="Cambria" w:hAnsi="Cambria"/>
        </w:rPr>
        <w:t>effective uranium (</w:t>
      </w:r>
      <w:proofErr w:type="spellStart"/>
      <w:r w:rsidR="005301DA" w:rsidRPr="007612D5">
        <w:rPr>
          <w:rFonts w:ascii="Cambria" w:hAnsi="Cambria"/>
        </w:rPr>
        <w:t>eU</w:t>
      </w:r>
      <w:proofErr w:type="spellEnd"/>
      <w:r w:rsidR="005301DA" w:rsidRPr="007612D5">
        <w:rPr>
          <w:rFonts w:ascii="Cambria" w:hAnsi="Cambria"/>
        </w:rPr>
        <w:t>) values</w:t>
      </w:r>
      <w:r w:rsidR="00FC6E5C">
        <w:rPr>
          <w:rFonts w:ascii="Cambria" w:hAnsi="Cambria"/>
        </w:rPr>
        <w:t>,</w:t>
      </w:r>
      <w:r w:rsidR="005301DA" w:rsidRPr="007612D5">
        <w:rPr>
          <w:rFonts w:ascii="Cambria" w:hAnsi="Cambria"/>
        </w:rPr>
        <w:t xml:space="preserve"> until 100 good fits were found</w:t>
      </w:r>
      <w:r w:rsidRPr="007612D5">
        <w:rPr>
          <w:rFonts w:ascii="Cambria" w:hAnsi="Cambria"/>
        </w:rPr>
        <w:t xml:space="preserve"> according to the above applied models</w:t>
      </w:r>
      <w:r w:rsidR="005301DA" w:rsidRPr="007612D5">
        <w:rPr>
          <w:rFonts w:ascii="Cambria" w:hAnsi="Cambria"/>
        </w:rPr>
        <w:t>. The goodness of fit value is a merit function that combines tests for the fit of the both the model predicted track length distribution and model predicted AFT age against the measured data using a Kuiper’s test to indicate the probability of</w:t>
      </w:r>
      <w:bookmarkStart w:id="0" w:name="_GoBack"/>
      <w:bookmarkEnd w:id="0"/>
      <w:r w:rsidR="005301DA" w:rsidRPr="007612D5">
        <w:rPr>
          <w:rFonts w:ascii="Cambria" w:hAnsi="Cambria"/>
        </w:rPr>
        <w:t xml:space="preserve"> failing the null hypothesis that the model and data are different (Willett, 1997). We used the default merit values of 0.5 for ‘good’ fit and 0.05 for ‘acceptable’ fit. When fitting multiple statistics </w:t>
      </w:r>
      <w:proofErr w:type="spellStart"/>
      <w:r w:rsidR="005301DA" w:rsidRPr="007612D5">
        <w:rPr>
          <w:rFonts w:ascii="Cambria" w:hAnsi="Cambria"/>
        </w:rPr>
        <w:t>HeFTy</w:t>
      </w:r>
      <w:proofErr w:type="spellEnd"/>
      <w:r w:rsidR="005301DA" w:rsidRPr="007612D5">
        <w:rPr>
          <w:rFonts w:ascii="Cambria" w:hAnsi="Cambria"/>
        </w:rPr>
        <w:t xml:space="preserve"> uses a mean merit value of 0.5 to define good fit, with an additional criterion imposed with the minimum merit value for any one statistic being 1/(N+1), where N is the number of statistics being evaluated (Ketcham et al., 2009). </w:t>
      </w:r>
    </w:p>
    <w:p w14:paraId="71E81484" w14:textId="6687FCC6" w:rsidR="00BC118A" w:rsidRPr="007612D5" w:rsidRDefault="00C83192" w:rsidP="007612D5">
      <w:pPr>
        <w:spacing w:line="360" w:lineRule="auto"/>
        <w:ind w:firstLine="540"/>
        <w:rPr>
          <w:rFonts w:ascii="Cambria" w:hAnsi="Cambria"/>
        </w:rPr>
      </w:pPr>
      <w:r w:rsidRPr="007612D5">
        <w:rPr>
          <w:rFonts w:ascii="Cambria" w:hAnsi="Cambria"/>
        </w:rPr>
        <w:t xml:space="preserve">The randomly generated </w:t>
      </w:r>
      <w:proofErr w:type="spellStart"/>
      <w:r w:rsidRPr="007612D5">
        <w:rPr>
          <w:rFonts w:ascii="Cambria" w:hAnsi="Cambria"/>
        </w:rPr>
        <w:t>tT</w:t>
      </w:r>
      <w:proofErr w:type="spellEnd"/>
      <w:r w:rsidRPr="007612D5">
        <w:rPr>
          <w:rFonts w:ascii="Cambria" w:hAnsi="Cambria"/>
        </w:rPr>
        <w:t xml:space="preserve"> paths were constrained by several </w:t>
      </w:r>
      <w:proofErr w:type="spellStart"/>
      <w:r w:rsidR="005301DA" w:rsidRPr="007612D5">
        <w:rPr>
          <w:rFonts w:ascii="Cambria" w:hAnsi="Cambria"/>
        </w:rPr>
        <w:t>tT</w:t>
      </w:r>
      <w:proofErr w:type="spellEnd"/>
      <w:r w:rsidR="005301DA" w:rsidRPr="007612D5">
        <w:rPr>
          <w:rFonts w:ascii="Cambria" w:hAnsi="Cambria"/>
        </w:rPr>
        <w:t xml:space="preserve"> boxes (and a </w:t>
      </w:r>
      <w:proofErr w:type="gramStart"/>
      <w:r w:rsidR="005301DA" w:rsidRPr="007612D5">
        <w:rPr>
          <w:rFonts w:ascii="Cambria" w:hAnsi="Cambria"/>
        </w:rPr>
        <w:t>present day</w:t>
      </w:r>
      <w:proofErr w:type="gramEnd"/>
      <w:r w:rsidR="005301DA" w:rsidRPr="007612D5">
        <w:rPr>
          <w:rFonts w:ascii="Cambria" w:hAnsi="Cambria"/>
        </w:rPr>
        <w:t xml:space="preserve"> surface temperature constraint of </w:t>
      </w:r>
      <w:r w:rsidRPr="007612D5">
        <w:rPr>
          <w:rFonts w:ascii="Cambria" w:hAnsi="Cambria"/>
        </w:rPr>
        <w:t>10</w:t>
      </w:r>
      <w:r w:rsidR="005301DA" w:rsidRPr="007612D5">
        <w:rPr>
          <w:rFonts w:ascii="Cambria" w:hAnsi="Cambria"/>
        </w:rPr>
        <w:t>±</w:t>
      </w:r>
      <w:r w:rsidR="001B3FB9" w:rsidRPr="007612D5">
        <w:rPr>
          <w:rFonts w:ascii="Cambria" w:hAnsi="Cambria"/>
        </w:rPr>
        <w:t>10</w:t>
      </w:r>
      <w:r w:rsidR="005301DA" w:rsidRPr="007612D5">
        <w:rPr>
          <w:rFonts w:ascii="Cambria" w:hAnsi="Cambria"/>
        </w:rPr>
        <w:t>°C)</w:t>
      </w:r>
      <w:r w:rsidRPr="007612D5">
        <w:rPr>
          <w:rFonts w:ascii="Cambria" w:hAnsi="Cambria"/>
        </w:rPr>
        <w:t>.</w:t>
      </w:r>
      <w:r w:rsidR="00BC118A" w:rsidRPr="007612D5">
        <w:rPr>
          <w:rFonts w:ascii="Cambria" w:hAnsi="Cambria"/>
        </w:rPr>
        <w:t xml:space="preserve"> Given that </w:t>
      </w:r>
      <w:r w:rsidR="001949B5" w:rsidRPr="007612D5">
        <w:rPr>
          <w:rFonts w:ascii="Cambria" w:hAnsi="Cambria"/>
        </w:rPr>
        <w:t xml:space="preserve">the </w:t>
      </w:r>
      <w:proofErr w:type="spellStart"/>
      <w:r w:rsidR="00472501" w:rsidRPr="007612D5">
        <w:rPr>
          <w:rFonts w:ascii="Cambria" w:hAnsi="Cambria"/>
        </w:rPr>
        <w:t>d</w:t>
      </w:r>
      <w:r w:rsidR="001949B5" w:rsidRPr="007612D5">
        <w:rPr>
          <w:rFonts w:ascii="Cambria" w:hAnsi="Cambria"/>
        </w:rPr>
        <w:t>ZFT</w:t>
      </w:r>
      <w:proofErr w:type="spellEnd"/>
      <w:r w:rsidR="001949B5" w:rsidRPr="007612D5">
        <w:rPr>
          <w:rFonts w:ascii="Cambria" w:hAnsi="Cambria"/>
        </w:rPr>
        <w:t xml:space="preserve"> </w:t>
      </w:r>
      <w:r w:rsidR="00472501" w:rsidRPr="007612D5">
        <w:rPr>
          <w:rFonts w:ascii="Cambria" w:hAnsi="Cambria"/>
        </w:rPr>
        <w:t xml:space="preserve">grain ages from </w:t>
      </w:r>
      <w:r w:rsidR="00BC118A" w:rsidRPr="007612D5">
        <w:rPr>
          <w:rFonts w:ascii="Cambria" w:hAnsi="Cambria"/>
        </w:rPr>
        <w:t xml:space="preserve">both these samples </w:t>
      </w:r>
      <w:r w:rsidR="00472501" w:rsidRPr="007612D5">
        <w:rPr>
          <w:rFonts w:ascii="Cambria" w:hAnsi="Cambria"/>
        </w:rPr>
        <w:t xml:space="preserve">indicate an </w:t>
      </w:r>
      <w:r w:rsidR="00BC118A" w:rsidRPr="007612D5">
        <w:rPr>
          <w:rFonts w:ascii="Cambria" w:hAnsi="Cambria"/>
        </w:rPr>
        <w:t xml:space="preserve">almost exclusive </w:t>
      </w:r>
      <w:proofErr w:type="spellStart"/>
      <w:r w:rsidR="001B3FB9" w:rsidRPr="007612D5">
        <w:rPr>
          <w:rFonts w:ascii="Cambria" w:hAnsi="Cambria"/>
        </w:rPr>
        <w:t>Niğde</w:t>
      </w:r>
      <w:proofErr w:type="spellEnd"/>
      <w:r w:rsidR="001B3FB9" w:rsidRPr="007612D5">
        <w:rPr>
          <w:rFonts w:ascii="Cambria" w:hAnsi="Cambria"/>
        </w:rPr>
        <w:t xml:space="preserve"> </w:t>
      </w:r>
      <w:r w:rsidR="00BC118A" w:rsidRPr="007612D5">
        <w:rPr>
          <w:rFonts w:ascii="Cambria" w:hAnsi="Cambria"/>
        </w:rPr>
        <w:t>Massif</w:t>
      </w:r>
      <w:r w:rsidR="00472501" w:rsidRPr="007612D5">
        <w:rPr>
          <w:rFonts w:ascii="Cambria" w:hAnsi="Cambria"/>
        </w:rPr>
        <w:t xml:space="preserve"> source</w:t>
      </w:r>
      <w:r w:rsidR="009C37B2" w:rsidRPr="007612D5">
        <w:rPr>
          <w:rFonts w:ascii="Cambria" w:hAnsi="Cambria"/>
        </w:rPr>
        <w:t>, and that some apatite grains in both modeled samples show older grain ages that may not have been fully reset by later post-depositional reheating,</w:t>
      </w:r>
      <w:r w:rsidR="00BC118A" w:rsidRPr="007612D5">
        <w:rPr>
          <w:rFonts w:ascii="Cambria" w:hAnsi="Cambria"/>
        </w:rPr>
        <w:t xml:space="preserve"> we constrain the early part of the </w:t>
      </w:r>
      <w:proofErr w:type="spellStart"/>
      <w:r w:rsidR="00BC118A" w:rsidRPr="007612D5">
        <w:rPr>
          <w:rFonts w:ascii="Cambria" w:hAnsi="Cambria"/>
        </w:rPr>
        <w:t>tT</w:t>
      </w:r>
      <w:proofErr w:type="spellEnd"/>
      <w:r w:rsidR="00BC118A" w:rsidRPr="007612D5">
        <w:rPr>
          <w:rFonts w:ascii="Cambria" w:hAnsi="Cambria"/>
        </w:rPr>
        <w:t xml:space="preserve"> paths by using the </w:t>
      </w:r>
      <w:r w:rsidRPr="007612D5">
        <w:rPr>
          <w:rFonts w:ascii="Cambria" w:hAnsi="Cambria"/>
        </w:rPr>
        <w:t xml:space="preserve">ZFT </w:t>
      </w:r>
      <w:r w:rsidR="009C37B2" w:rsidRPr="007612D5">
        <w:rPr>
          <w:rFonts w:ascii="Cambria" w:hAnsi="Cambria"/>
        </w:rPr>
        <w:t xml:space="preserve">central </w:t>
      </w:r>
      <w:r w:rsidRPr="007612D5">
        <w:rPr>
          <w:rFonts w:ascii="Cambria" w:hAnsi="Cambria"/>
        </w:rPr>
        <w:t xml:space="preserve">age from the same sample, </w:t>
      </w:r>
      <w:r w:rsidR="00BC118A" w:rsidRPr="007612D5">
        <w:rPr>
          <w:rFonts w:ascii="Cambria" w:hAnsi="Cambria"/>
        </w:rPr>
        <w:t xml:space="preserve">and a similar aged-surface temperature constraint to simulate the rapid Late Cretaceous tectonic exhumation and cooling of these rocks from which the apatite grains originate (e.g. Whitney et al., 2003; </w:t>
      </w:r>
      <w:proofErr w:type="spellStart"/>
      <w:r w:rsidR="00BC118A" w:rsidRPr="007612D5">
        <w:rPr>
          <w:rFonts w:ascii="Cambria" w:hAnsi="Cambria"/>
        </w:rPr>
        <w:t>Idleman</w:t>
      </w:r>
      <w:proofErr w:type="spellEnd"/>
      <w:r w:rsidR="00BC118A" w:rsidRPr="007612D5">
        <w:rPr>
          <w:rFonts w:ascii="Cambria" w:hAnsi="Cambria"/>
        </w:rPr>
        <w:t xml:space="preserve"> et al, </w:t>
      </w:r>
      <w:r w:rsidR="00BC118A" w:rsidRPr="007612D5">
        <w:rPr>
          <w:rFonts w:ascii="Cambria" w:hAnsi="Cambria"/>
        </w:rPr>
        <w:lastRenderedPageBreak/>
        <w:t>2014)</w:t>
      </w:r>
      <w:r w:rsidR="00FA479F" w:rsidRPr="007612D5">
        <w:rPr>
          <w:rFonts w:ascii="Cambria" w:hAnsi="Cambria"/>
        </w:rPr>
        <w:t xml:space="preserve">. A third </w:t>
      </w:r>
      <w:proofErr w:type="spellStart"/>
      <w:r w:rsidR="00FA479F" w:rsidRPr="007612D5">
        <w:rPr>
          <w:rFonts w:ascii="Cambria" w:hAnsi="Cambria"/>
        </w:rPr>
        <w:t>tT</w:t>
      </w:r>
      <w:proofErr w:type="spellEnd"/>
      <w:r w:rsidR="00FA479F" w:rsidRPr="007612D5">
        <w:rPr>
          <w:rFonts w:ascii="Cambria" w:hAnsi="Cambria"/>
        </w:rPr>
        <w:t xml:space="preserve"> constraint box is defined by the </w:t>
      </w:r>
      <w:r w:rsidR="009F0DE2" w:rsidRPr="007612D5">
        <w:rPr>
          <w:rFonts w:ascii="Cambria" w:hAnsi="Cambria"/>
        </w:rPr>
        <w:t>Paleocene-</w:t>
      </w:r>
      <w:r w:rsidR="009C37B2" w:rsidRPr="007612D5">
        <w:rPr>
          <w:rFonts w:ascii="Cambria" w:hAnsi="Cambria"/>
        </w:rPr>
        <w:t xml:space="preserve">early </w:t>
      </w:r>
      <w:r w:rsidR="00FA479F" w:rsidRPr="007612D5">
        <w:rPr>
          <w:rFonts w:ascii="Cambria" w:hAnsi="Cambria"/>
        </w:rPr>
        <w:t>Eocene depositional age of the</w:t>
      </w:r>
      <w:r w:rsidR="009F0DE2" w:rsidRPr="007612D5">
        <w:rPr>
          <w:rFonts w:ascii="Cambria" w:hAnsi="Cambria"/>
        </w:rPr>
        <w:t>se</w:t>
      </w:r>
      <w:r w:rsidR="00FA479F" w:rsidRPr="007612D5">
        <w:rPr>
          <w:rFonts w:ascii="Cambria" w:hAnsi="Cambria"/>
        </w:rPr>
        <w:t xml:space="preserve"> samples (</w:t>
      </w:r>
      <w:r w:rsidR="009F0DE2" w:rsidRPr="007612D5">
        <w:rPr>
          <w:rFonts w:ascii="Cambria" w:hAnsi="Cambria"/>
        </w:rPr>
        <w:t>60-50</w:t>
      </w:r>
      <w:r w:rsidR="00FA479F" w:rsidRPr="007612D5">
        <w:rPr>
          <w:rFonts w:ascii="Cambria" w:hAnsi="Cambria"/>
        </w:rPr>
        <w:t xml:space="preserve"> Ma; 10±10 °C). A fourth constraint box was used between the depositional age and the minimum age of the </w:t>
      </w:r>
      <w:r w:rsidR="009C37B2" w:rsidRPr="007612D5">
        <w:rPr>
          <w:rFonts w:ascii="Cambria" w:hAnsi="Cambria"/>
        </w:rPr>
        <w:t>late Eocene</w:t>
      </w:r>
      <w:r w:rsidR="00FA479F" w:rsidRPr="007612D5">
        <w:rPr>
          <w:rFonts w:ascii="Cambria" w:hAnsi="Cambria"/>
        </w:rPr>
        <w:t xml:space="preserve">- early Miocene unconformity with temperature range of 0°C to 180°C to allow </w:t>
      </w:r>
      <w:proofErr w:type="spellStart"/>
      <w:r w:rsidR="00FA479F" w:rsidRPr="007612D5">
        <w:rPr>
          <w:rFonts w:ascii="Cambria" w:hAnsi="Cambria"/>
        </w:rPr>
        <w:t>HeFTy</w:t>
      </w:r>
      <w:proofErr w:type="spellEnd"/>
      <w:r w:rsidR="00FA479F" w:rsidRPr="007612D5">
        <w:rPr>
          <w:rFonts w:ascii="Cambria" w:hAnsi="Cambria"/>
        </w:rPr>
        <w:t xml:space="preserve"> to explore a full range of possible </w:t>
      </w:r>
      <w:proofErr w:type="spellStart"/>
      <w:r w:rsidR="00FA479F" w:rsidRPr="007612D5">
        <w:rPr>
          <w:rFonts w:ascii="Cambria" w:hAnsi="Cambria"/>
        </w:rPr>
        <w:t>tT</w:t>
      </w:r>
      <w:proofErr w:type="spellEnd"/>
      <w:r w:rsidR="00FA479F" w:rsidRPr="007612D5">
        <w:rPr>
          <w:rFonts w:ascii="Cambria" w:hAnsi="Cambria"/>
        </w:rPr>
        <w:t xml:space="preserve"> histories following deposition. The </w:t>
      </w:r>
      <w:r w:rsidR="009C37B2" w:rsidRPr="007612D5">
        <w:rPr>
          <w:rFonts w:ascii="Cambria" w:hAnsi="Cambria"/>
        </w:rPr>
        <w:t>late Eocene</w:t>
      </w:r>
      <w:r w:rsidR="00FA479F" w:rsidRPr="007612D5">
        <w:rPr>
          <w:rFonts w:ascii="Cambria" w:hAnsi="Cambria"/>
        </w:rPr>
        <w:t xml:space="preserve">- early Miocene unconformity itself is defined by a 20-15 Ma </w:t>
      </w:r>
      <w:r w:rsidR="009C37B2" w:rsidRPr="007612D5">
        <w:rPr>
          <w:rFonts w:ascii="Cambria" w:hAnsi="Cambria"/>
        </w:rPr>
        <w:t xml:space="preserve">minimum </w:t>
      </w:r>
      <w:r w:rsidR="00FA479F" w:rsidRPr="007612D5">
        <w:rPr>
          <w:rFonts w:ascii="Cambria" w:hAnsi="Cambria"/>
        </w:rPr>
        <w:t>age and 10±10°C surface temperature constraint</w:t>
      </w:r>
      <w:r w:rsidR="009F0DE2" w:rsidRPr="007612D5">
        <w:rPr>
          <w:rFonts w:ascii="Cambria" w:hAnsi="Cambria"/>
        </w:rPr>
        <w:t xml:space="preserve"> box</w:t>
      </w:r>
      <w:r w:rsidR="00FA479F" w:rsidRPr="007612D5">
        <w:rPr>
          <w:rFonts w:ascii="Cambria" w:hAnsi="Cambria"/>
        </w:rPr>
        <w:t xml:space="preserve">. One final constraint box was used to allow randomly generated </w:t>
      </w:r>
      <w:proofErr w:type="spellStart"/>
      <w:r w:rsidR="00FA479F" w:rsidRPr="007612D5">
        <w:rPr>
          <w:rFonts w:ascii="Cambria" w:hAnsi="Cambria"/>
        </w:rPr>
        <w:t>tT</w:t>
      </w:r>
      <w:proofErr w:type="spellEnd"/>
      <w:r w:rsidR="00FA479F" w:rsidRPr="007612D5">
        <w:rPr>
          <w:rFonts w:ascii="Cambria" w:hAnsi="Cambria"/>
        </w:rPr>
        <w:t xml:space="preserve"> paths to simulate some sample burial by the overlying Miocene</w:t>
      </w:r>
      <w:r w:rsidR="001B3FB9" w:rsidRPr="007612D5">
        <w:rPr>
          <w:rFonts w:ascii="Cambria" w:hAnsi="Cambria"/>
        </w:rPr>
        <w:t xml:space="preserve">-Pliocene deposits of the </w:t>
      </w:r>
      <w:proofErr w:type="spellStart"/>
      <w:r w:rsidR="001B3FB9" w:rsidRPr="007612D5">
        <w:rPr>
          <w:rFonts w:ascii="Cambria" w:hAnsi="Cambria" w:cs="MyriadPro-Regular"/>
        </w:rPr>
        <w:t>Çukurbağ</w:t>
      </w:r>
      <w:proofErr w:type="spellEnd"/>
      <w:r w:rsidR="001B3FB9" w:rsidRPr="007612D5">
        <w:rPr>
          <w:rFonts w:ascii="Cambria" w:hAnsi="Cambria" w:cs="MyriadPro-Regular"/>
        </w:rPr>
        <w:t xml:space="preserve"> Formation and Pliocene </w:t>
      </w:r>
      <w:proofErr w:type="spellStart"/>
      <w:r w:rsidR="001B3FB9" w:rsidRPr="007612D5">
        <w:rPr>
          <w:rFonts w:ascii="Cambria" w:hAnsi="Cambria" w:cs="AdvTT7329fd89.I"/>
        </w:rPr>
        <w:t>Burç</w:t>
      </w:r>
      <w:proofErr w:type="spellEnd"/>
      <w:r w:rsidR="001B3FB9" w:rsidRPr="007612D5">
        <w:rPr>
          <w:rFonts w:ascii="Cambria" w:hAnsi="Cambria" w:cs="AdvTT7329fd89.I"/>
        </w:rPr>
        <w:t xml:space="preserve"> sub-basin.</w:t>
      </w:r>
    </w:p>
    <w:p w14:paraId="54E0E8CB" w14:textId="77777777" w:rsidR="00C83192" w:rsidRPr="007612D5" w:rsidRDefault="00C83192" w:rsidP="007612D5">
      <w:pPr>
        <w:spacing w:line="360" w:lineRule="auto"/>
        <w:rPr>
          <w:rFonts w:ascii="Cambria" w:hAnsi="Cambria"/>
        </w:rPr>
      </w:pPr>
    </w:p>
    <w:p w14:paraId="3368FA79" w14:textId="5DA95A22" w:rsidR="00EC5B9A" w:rsidRPr="007612D5" w:rsidRDefault="00EC5B9A" w:rsidP="007612D5">
      <w:pPr>
        <w:spacing w:line="360" w:lineRule="auto"/>
        <w:rPr>
          <w:rFonts w:ascii="Cambria" w:hAnsi="Cambria"/>
          <w:b/>
          <w:bCs/>
          <w:i/>
        </w:rPr>
      </w:pPr>
      <w:r w:rsidRPr="007612D5">
        <w:rPr>
          <w:rFonts w:ascii="Cambria" w:hAnsi="Cambria"/>
          <w:b/>
          <w:bCs/>
          <w:i/>
        </w:rPr>
        <w:t>U-Pb geochronologic analyses of zircon (Element2 HR ICPMS)</w:t>
      </w:r>
    </w:p>
    <w:p w14:paraId="5D5DC6C0" w14:textId="59CFB5D5" w:rsidR="00EC5B9A" w:rsidRPr="007612D5" w:rsidRDefault="00EC5B9A" w:rsidP="007612D5">
      <w:pPr>
        <w:spacing w:line="360" w:lineRule="auto"/>
        <w:ind w:firstLine="720"/>
        <w:rPr>
          <w:rFonts w:ascii="Cambria" w:hAnsi="Cambria"/>
        </w:rPr>
      </w:pPr>
      <w:r w:rsidRPr="007612D5">
        <w:rPr>
          <w:rFonts w:ascii="Cambria" w:hAnsi="Cambria"/>
        </w:rPr>
        <w:t xml:space="preserve">For detrital </w:t>
      </w:r>
      <w:r w:rsidR="00121684" w:rsidRPr="007612D5">
        <w:rPr>
          <w:rFonts w:ascii="Cambria" w:hAnsi="Cambria"/>
        </w:rPr>
        <w:t xml:space="preserve">zircon </w:t>
      </w:r>
      <w:r w:rsidRPr="007612D5">
        <w:rPr>
          <w:rFonts w:ascii="Cambria" w:hAnsi="Cambria"/>
        </w:rPr>
        <w:t>analys</w:t>
      </w:r>
      <w:r w:rsidR="00121684" w:rsidRPr="007612D5">
        <w:rPr>
          <w:rFonts w:ascii="Cambria" w:hAnsi="Cambria"/>
        </w:rPr>
        <w:t>i</w:t>
      </w:r>
      <w:r w:rsidRPr="007612D5">
        <w:rPr>
          <w:rFonts w:ascii="Cambria" w:hAnsi="Cambria"/>
        </w:rPr>
        <w:t xml:space="preserve">s, a large split of grains (generally thousands of grains) </w:t>
      </w:r>
      <w:r w:rsidR="00AE13B0" w:rsidRPr="007612D5">
        <w:rPr>
          <w:rFonts w:ascii="Cambria" w:hAnsi="Cambria"/>
        </w:rPr>
        <w:t>was</w:t>
      </w:r>
      <w:r w:rsidRPr="007612D5">
        <w:rPr>
          <w:rFonts w:ascii="Cambria" w:hAnsi="Cambria"/>
        </w:rPr>
        <w:t xml:space="preserve"> incorporated into a 1” epoxy mount together with fragments or loose grains of Sri Lanka, FC-1, and R33 zircon crystals that are used as primary standards. For igneous samples, ~50 high-quality grains </w:t>
      </w:r>
      <w:r w:rsidR="00AE13B0" w:rsidRPr="007612D5">
        <w:rPr>
          <w:rFonts w:ascii="Cambria" w:hAnsi="Cambria"/>
        </w:rPr>
        <w:t>were</w:t>
      </w:r>
      <w:r w:rsidRPr="007612D5">
        <w:rPr>
          <w:rFonts w:ascii="Cambria" w:hAnsi="Cambria"/>
        </w:rPr>
        <w:t xml:space="preserve"> selected and mounted with standards, generally with four samples per mount. The mounts </w:t>
      </w:r>
      <w:r w:rsidR="00AE13B0" w:rsidRPr="007612D5">
        <w:rPr>
          <w:rFonts w:ascii="Cambria" w:hAnsi="Cambria"/>
        </w:rPr>
        <w:t>were</w:t>
      </w:r>
      <w:r w:rsidRPr="007612D5">
        <w:rPr>
          <w:rFonts w:ascii="Cambria" w:hAnsi="Cambria"/>
        </w:rPr>
        <w:t xml:space="preserve"> sanded down to a depth of ~20 microns, polished, imaged, and cleaned prior to isotopic analysis.</w:t>
      </w:r>
    </w:p>
    <w:p w14:paraId="6EC3DC52" w14:textId="401493DB" w:rsidR="00EC5B9A" w:rsidRPr="007612D5" w:rsidRDefault="00EC5B9A" w:rsidP="007612D5">
      <w:pPr>
        <w:spacing w:line="360" w:lineRule="auto"/>
        <w:ind w:firstLine="720"/>
        <w:rPr>
          <w:rFonts w:ascii="Cambria" w:hAnsi="Cambria"/>
        </w:rPr>
      </w:pPr>
      <w:r w:rsidRPr="007612D5">
        <w:rPr>
          <w:rFonts w:ascii="Cambria" w:hAnsi="Cambria"/>
        </w:rPr>
        <w:t xml:space="preserve">U-Pb geochronology of zircons </w:t>
      </w:r>
      <w:r w:rsidR="00AE13B0" w:rsidRPr="007612D5">
        <w:rPr>
          <w:rFonts w:ascii="Cambria" w:hAnsi="Cambria"/>
        </w:rPr>
        <w:t>was</w:t>
      </w:r>
      <w:r w:rsidRPr="007612D5">
        <w:rPr>
          <w:rFonts w:ascii="Cambria" w:hAnsi="Cambria"/>
        </w:rPr>
        <w:t xml:space="preserve"> conducted by laser ablation inductively coupled plasma mass spectrometry (LA-ICPMS) at the Arizona </w:t>
      </w:r>
      <w:proofErr w:type="spellStart"/>
      <w:r w:rsidRPr="007612D5">
        <w:rPr>
          <w:rFonts w:ascii="Cambria" w:hAnsi="Cambria"/>
        </w:rPr>
        <w:t>LaserChron</w:t>
      </w:r>
      <w:proofErr w:type="spellEnd"/>
      <w:r w:rsidRPr="007612D5">
        <w:rPr>
          <w:rFonts w:ascii="Cambria" w:hAnsi="Cambria"/>
        </w:rPr>
        <w:t xml:space="preserve"> Center (</w:t>
      </w:r>
      <w:proofErr w:type="spellStart"/>
      <w:r w:rsidRPr="007612D5">
        <w:rPr>
          <w:rFonts w:ascii="Cambria" w:hAnsi="Cambria"/>
        </w:rPr>
        <w:t>Gehrels</w:t>
      </w:r>
      <w:proofErr w:type="spellEnd"/>
      <w:r w:rsidRPr="007612D5">
        <w:rPr>
          <w:rFonts w:ascii="Cambria" w:hAnsi="Cambria"/>
        </w:rPr>
        <w:t xml:space="preserve"> et al., 2006, 2008; </w:t>
      </w:r>
      <w:proofErr w:type="spellStart"/>
      <w:r w:rsidRPr="007612D5">
        <w:rPr>
          <w:rFonts w:ascii="Cambria" w:hAnsi="Cambria"/>
        </w:rPr>
        <w:t>Gehrels</w:t>
      </w:r>
      <w:proofErr w:type="spellEnd"/>
      <w:r w:rsidRPr="007612D5">
        <w:rPr>
          <w:rFonts w:ascii="Cambria" w:hAnsi="Cambria"/>
        </w:rPr>
        <w:t xml:space="preserve"> and Pecha, 2014). The analyses involve ablation of zircon with a Photon Machines Analyte G2 excimer laser equipped with </w:t>
      </w:r>
      <w:proofErr w:type="spellStart"/>
      <w:r w:rsidRPr="007612D5">
        <w:rPr>
          <w:rFonts w:ascii="Cambria" w:hAnsi="Cambria"/>
        </w:rPr>
        <w:t>HelEx</w:t>
      </w:r>
      <w:proofErr w:type="spellEnd"/>
      <w:r w:rsidRPr="007612D5">
        <w:rPr>
          <w:rFonts w:ascii="Cambria" w:hAnsi="Cambria"/>
        </w:rPr>
        <w:t xml:space="preserve"> ablation cell using a spot diameter of 20 microns. The ablated material </w:t>
      </w:r>
      <w:r w:rsidR="00AE13B0" w:rsidRPr="007612D5">
        <w:rPr>
          <w:rFonts w:ascii="Cambria" w:hAnsi="Cambria"/>
        </w:rPr>
        <w:t>was</w:t>
      </w:r>
      <w:r w:rsidRPr="007612D5">
        <w:rPr>
          <w:rFonts w:ascii="Cambria" w:hAnsi="Cambria"/>
        </w:rPr>
        <w:t xml:space="preserve"> carried in helium into the plasma source of an Element2 HR ICPMS, which sequences rapidly through U, Th, and Pb isotopes. Signal intensities </w:t>
      </w:r>
      <w:r w:rsidR="00AE13B0" w:rsidRPr="007612D5">
        <w:rPr>
          <w:rFonts w:ascii="Cambria" w:hAnsi="Cambria"/>
        </w:rPr>
        <w:t>were</w:t>
      </w:r>
      <w:r w:rsidRPr="007612D5">
        <w:rPr>
          <w:rFonts w:ascii="Cambria" w:hAnsi="Cambria"/>
        </w:rPr>
        <w:t xml:space="preserve"> measured with an SEM that operates in pulse counting mode for signals less than 50K cps, in both pulse-counting and analog mode for signals between 50K and 5M cps, and in analog mode above 5M cps. The calibration between pulse-counting and analog signals </w:t>
      </w:r>
      <w:r w:rsidR="00AE13B0" w:rsidRPr="007612D5">
        <w:rPr>
          <w:rFonts w:ascii="Cambria" w:hAnsi="Cambria"/>
        </w:rPr>
        <w:t>was</w:t>
      </w:r>
      <w:r w:rsidRPr="007612D5">
        <w:rPr>
          <w:rFonts w:ascii="Cambria" w:hAnsi="Cambria"/>
        </w:rPr>
        <w:t xml:space="preserve"> determined line-by-line for signals between 50K and 5M cps, and is applied to &gt;5M cps signals. Four intensities </w:t>
      </w:r>
      <w:r w:rsidR="00AE13B0" w:rsidRPr="007612D5">
        <w:rPr>
          <w:rFonts w:ascii="Cambria" w:hAnsi="Cambria"/>
        </w:rPr>
        <w:t>were</w:t>
      </w:r>
      <w:r w:rsidRPr="007612D5">
        <w:rPr>
          <w:rFonts w:ascii="Cambria" w:hAnsi="Cambria"/>
        </w:rPr>
        <w:t xml:space="preserve"> determined and averaged for each isotope, with dwell times of 0.0052 sec for 202, 0.0075 sec for 204, 0.0202 sec for 206, 0.0284 sec for 207, 0.0026 sec for 208, 0.0026 sec for 232, and 0.0104 sec for 238. </w:t>
      </w:r>
    </w:p>
    <w:p w14:paraId="682A3181" w14:textId="5CA3D868" w:rsidR="00EC5B9A" w:rsidRPr="007612D5" w:rsidRDefault="00AE13B0" w:rsidP="007612D5">
      <w:pPr>
        <w:spacing w:line="360" w:lineRule="auto"/>
        <w:ind w:firstLine="720"/>
        <w:rPr>
          <w:rFonts w:ascii="Cambria" w:hAnsi="Cambria"/>
        </w:rPr>
      </w:pPr>
      <w:r w:rsidRPr="007612D5">
        <w:rPr>
          <w:rFonts w:ascii="Cambria" w:hAnsi="Cambria"/>
        </w:rPr>
        <w:lastRenderedPageBreak/>
        <w:t>L</w:t>
      </w:r>
      <w:r w:rsidR="00EC5B9A" w:rsidRPr="007612D5">
        <w:rPr>
          <w:rFonts w:ascii="Cambria" w:hAnsi="Cambria"/>
        </w:rPr>
        <w:t xml:space="preserve">aser energy density </w:t>
      </w:r>
      <w:r w:rsidRPr="007612D5">
        <w:rPr>
          <w:rFonts w:ascii="Cambria" w:hAnsi="Cambria"/>
        </w:rPr>
        <w:t xml:space="preserve">was set at </w:t>
      </w:r>
      <w:r w:rsidR="00EC5B9A" w:rsidRPr="007612D5">
        <w:rPr>
          <w:rFonts w:ascii="Cambria" w:hAnsi="Cambria"/>
        </w:rPr>
        <w:t xml:space="preserve">~5 J/cm2, a repetition rate of 8 </w:t>
      </w:r>
      <w:proofErr w:type="spellStart"/>
      <w:r w:rsidR="00EC5B9A" w:rsidRPr="007612D5">
        <w:rPr>
          <w:rFonts w:ascii="Cambria" w:hAnsi="Cambria"/>
        </w:rPr>
        <w:t>hz</w:t>
      </w:r>
      <w:proofErr w:type="spellEnd"/>
      <w:r w:rsidR="00EC5B9A" w:rsidRPr="007612D5">
        <w:rPr>
          <w:rFonts w:ascii="Cambria" w:hAnsi="Cambria"/>
        </w:rPr>
        <w:t>, and an ablation time of 10 seconds, ablation pits are ~12 microns in depth. Sensitivity with these settings is approximately ~5,000 cps/ppm. Each analysis consists of 5 sec on peaks with the laser off (for backgrounds), 10 sec with the laser firing (for peak intensities), and a 20 second delay to purge the previous sample and save files. </w:t>
      </w:r>
    </w:p>
    <w:p w14:paraId="3C24EC9D" w14:textId="3D5BA92C" w:rsidR="00EC5B9A" w:rsidRPr="007612D5" w:rsidRDefault="00EC5B9A" w:rsidP="007612D5">
      <w:pPr>
        <w:spacing w:line="360" w:lineRule="auto"/>
        <w:ind w:firstLine="540"/>
        <w:rPr>
          <w:rFonts w:ascii="Cambria" w:hAnsi="Cambria"/>
        </w:rPr>
      </w:pPr>
      <w:r w:rsidRPr="007612D5">
        <w:rPr>
          <w:rFonts w:ascii="Cambria" w:hAnsi="Cambria"/>
        </w:rPr>
        <w:t xml:space="preserve">Prior to analysis, </w:t>
      </w:r>
      <w:r w:rsidR="00121684" w:rsidRPr="007612D5">
        <w:rPr>
          <w:rFonts w:ascii="Cambria" w:hAnsi="Cambria"/>
        </w:rPr>
        <w:t xml:space="preserve">BSE images of detrital </w:t>
      </w:r>
      <w:r w:rsidRPr="007612D5">
        <w:rPr>
          <w:rFonts w:ascii="Cambria" w:hAnsi="Cambria"/>
        </w:rPr>
        <w:t xml:space="preserve">grains </w:t>
      </w:r>
      <w:r w:rsidR="00AE13B0" w:rsidRPr="007612D5">
        <w:rPr>
          <w:rFonts w:ascii="Cambria" w:hAnsi="Cambria"/>
        </w:rPr>
        <w:t>were</w:t>
      </w:r>
      <w:r w:rsidRPr="007612D5">
        <w:rPr>
          <w:rFonts w:ascii="Cambria" w:hAnsi="Cambria"/>
        </w:rPr>
        <w:t xml:space="preserve"> imaged to provide a guide for locating analysis pits in optimal locations, and to assist in interpreting results. Images </w:t>
      </w:r>
      <w:r w:rsidR="00AE13B0" w:rsidRPr="007612D5">
        <w:rPr>
          <w:rFonts w:ascii="Cambria" w:hAnsi="Cambria"/>
        </w:rPr>
        <w:t>were</w:t>
      </w:r>
      <w:r w:rsidRPr="007612D5">
        <w:rPr>
          <w:rFonts w:ascii="Cambria" w:hAnsi="Cambria"/>
        </w:rPr>
        <w:t xml:space="preserve"> made with a Hitachi 3400N SEM and a </w:t>
      </w:r>
      <w:proofErr w:type="spellStart"/>
      <w:r w:rsidRPr="007612D5">
        <w:rPr>
          <w:rFonts w:ascii="Cambria" w:hAnsi="Cambria"/>
        </w:rPr>
        <w:t>Gatan</w:t>
      </w:r>
      <w:proofErr w:type="spellEnd"/>
      <w:r w:rsidRPr="007612D5">
        <w:rPr>
          <w:rFonts w:ascii="Cambria" w:hAnsi="Cambria"/>
        </w:rPr>
        <w:t xml:space="preserve"> CL2 detector system (www.geoarizonasem.org).</w:t>
      </w:r>
    </w:p>
    <w:p w14:paraId="618F1984" w14:textId="77777777" w:rsidR="00121684" w:rsidRPr="007612D5" w:rsidRDefault="00121684" w:rsidP="007612D5">
      <w:pPr>
        <w:spacing w:line="360" w:lineRule="auto"/>
        <w:rPr>
          <w:rFonts w:ascii="Cambria" w:hAnsi="Cambria"/>
        </w:rPr>
      </w:pPr>
    </w:p>
    <w:p w14:paraId="354529B4" w14:textId="6A03FBDB" w:rsidR="00EC5B9A" w:rsidRPr="007612D5" w:rsidRDefault="005D5740" w:rsidP="007612D5">
      <w:pPr>
        <w:spacing w:line="360" w:lineRule="auto"/>
        <w:ind w:left="540" w:hanging="540"/>
        <w:rPr>
          <w:rFonts w:ascii="Cambria" w:hAnsi="Cambria"/>
          <w:b/>
          <w:bCs/>
          <w:i/>
        </w:rPr>
      </w:pPr>
      <w:r w:rsidRPr="007612D5">
        <w:rPr>
          <w:rFonts w:ascii="Cambria" w:hAnsi="Cambria"/>
          <w:b/>
          <w:bCs/>
          <w:i/>
        </w:rPr>
        <w:t>U-Pb geochronologic analyses of zircon (Nu Plasma HR ICPMS)</w:t>
      </w:r>
    </w:p>
    <w:p w14:paraId="6A734302" w14:textId="1B240CA0" w:rsidR="005D5740" w:rsidRPr="007612D5" w:rsidRDefault="005D5740" w:rsidP="007612D5">
      <w:pPr>
        <w:spacing w:line="360" w:lineRule="auto"/>
        <w:ind w:firstLine="540"/>
        <w:rPr>
          <w:rFonts w:ascii="Cambria" w:hAnsi="Cambria"/>
          <w:color w:val="000000"/>
        </w:rPr>
      </w:pPr>
      <w:r w:rsidRPr="007612D5">
        <w:rPr>
          <w:rFonts w:ascii="Cambria" w:hAnsi="Cambria"/>
          <w:color w:val="000000"/>
        </w:rPr>
        <w:t xml:space="preserve">U-Pb geochronology of </w:t>
      </w:r>
      <w:r w:rsidR="00544AB2" w:rsidRPr="007612D5">
        <w:rPr>
          <w:rFonts w:ascii="Cambria" w:hAnsi="Cambria"/>
          <w:color w:val="000000"/>
        </w:rPr>
        <w:t xml:space="preserve">detrital </w:t>
      </w:r>
      <w:r w:rsidRPr="007612D5">
        <w:rPr>
          <w:rFonts w:ascii="Cambria" w:hAnsi="Cambria"/>
          <w:color w:val="000000"/>
        </w:rPr>
        <w:t xml:space="preserve">zircon </w:t>
      </w:r>
      <w:r w:rsidR="00544AB2" w:rsidRPr="007612D5">
        <w:rPr>
          <w:rFonts w:ascii="Cambria" w:hAnsi="Cambria"/>
          <w:color w:val="000000"/>
        </w:rPr>
        <w:t xml:space="preserve">was also conducted on some of sample 11CAT13 using the Nu HR ICPMS </w:t>
      </w:r>
      <w:r w:rsidRPr="007612D5">
        <w:rPr>
          <w:rFonts w:ascii="Cambria" w:hAnsi="Cambria"/>
          <w:color w:val="000000"/>
        </w:rPr>
        <w:t xml:space="preserve">at the Arizona </w:t>
      </w:r>
      <w:proofErr w:type="spellStart"/>
      <w:r w:rsidRPr="007612D5">
        <w:rPr>
          <w:rFonts w:ascii="Cambria" w:hAnsi="Cambria"/>
          <w:color w:val="000000"/>
        </w:rPr>
        <w:t>LaserChron</w:t>
      </w:r>
      <w:proofErr w:type="spellEnd"/>
      <w:r w:rsidRPr="007612D5">
        <w:rPr>
          <w:rFonts w:ascii="Cambria" w:hAnsi="Cambria"/>
          <w:color w:val="000000"/>
        </w:rPr>
        <w:t xml:space="preserve"> Center (</w:t>
      </w:r>
      <w:proofErr w:type="spellStart"/>
      <w:r w:rsidRPr="007612D5">
        <w:rPr>
          <w:rFonts w:ascii="Cambria" w:hAnsi="Cambria"/>
          <w:color w:val="000000"/>
        </w:rPr>
        <w:t>Gehrels</w:t>
      </w:r>
      <w:proofErr w:type="spellEnd"/>
      <w:r w:rsidRPr="007612D5">
        <w:rPr>
          <w:rFonts w:ascii="Cambria" w:hAnsi="Cambria"/>
          <w:color w:val="000000"/>
        </w:rPr>
        <w:t xml:space="preserve"> et al., 2006, 2008).  The analyses involve ablation of zircon with a Photon Machines Analyte G2 excimer laser using a spot diameter of 30 microns.  The ablated material </w:t>
      </w:r>
      <w:r w:rsidR="00AE13B0" w:rsidRPr="007612D5">
        <w:rPr>
          <w:rFonts w:ascii="Cambria" w:hAnsi="Cambria"/>
          <w:color w:val="000000"/>
        </w:rPr>
        <w:t>was</w:t>
      </w:r>
      <w:r w:rsidRPr="007612D5">
        <w:rPr>
          <w:rFonts w:ascii="Cambria" w:hAnsi="Cambria"/>
          <w:color w:val="000000"/>
        </w:rPr>
        <w:t xml:space="preserve"> carried in helium into the plasma source of a Nu HR ICPMS equipped with a flight tube of sufficient width that U, Th, and Pb isotopes </w:t>
      </w:r>
      <w:r w:rsidR="00AE13B0" w:rsidRPr="007612D5">
        <w:rPr>
          <w:rFonts w:ascii="Cambria" w:hAnsi="Cambria"/>
          <w:color w:val="000000"/>
        </w:rPr>
        <w:t>can be</w:t>
      </w:r>
      <w:r w:rsidRPr="007612D5">
        <w:rPr>
          <w:rFonts w:ascii="Cambria" w:hAnsi="Cambria"/>
          <w:color w:val="000000"/>
        </w:rPr>
        <w:t xml:space="preserve"> measured simultaneously.  All measurements </w:t>
      </w:r>
      <w:r w:rsidR="00AE13B0" w:rsidRPr="007612D5">
        <w:rPr>
          <w:rFonts w:ascii="Cambria" w:hAnsi="Cambria"/>
          <w:color w:val="000000"/>
        </w:rPr>
        <w:t>were</w:t>
      </w:r>
      <w:r w:rsidRPr="007612D5">
        <w:rPr>
          <w:rFonts w:ascii="Cambria" w:hAnsi="Cambria"/>
          <w:color w:val="000000"/>
        </w:rPr>
        <w:t xml:space="preserve"> made in static mode, using Faraday detectors with 3x10</w:t>
      </w:r>
      <w:r w:rsidRPr="007612D5">
        <w:rPr>
          <w:rFonts w:ascii="Cambria" w:hAnsi="Cambria"/>
          <w:color w:val="000000"/>
          <w:vertAlign w:val="superscript"/>
        </w:rPr>
        <w:t>11</w:t>
      </w:r>
      <w:r w:rsidRPr="007612D5">
        <w:rPr>
          <w:rFonts w:ascii="Cambria" w:hAnsi="Cambria"/>
          <w:color w:val="000000"/>
        </w:rPr>
        <w:t xml:space="preserve"> ohm resistors for </w:t>
      </w:r>
      <w:r w:rsidRPr="007612D5">
        <w:rPr>
          <w:rFonts w:ascii="Cambria" w:hAnsi="Cambria"/>
          <w:color w:val="000000"/>
          <w:vertAlign w:val="superscript"/>
        </w:rPr>
        <w:t>238</w:t>
      </w:r>
      <w:r w:rsidRPr="007612D5">
        <w:rPr>
          <w:rFonts w:ascii="Cambria" w:hAnsi="Cambria"/>
          <w:color w:val="000000"/>
        </w:rPr>
        <w:t xml:space="preserve">U, </w:t>
      </w:r>
      <w:r w:rsidRPr="007612D5">
        <w:rPr>
          <w:rFonts w:ascii="Cambria" w:hAnsi="Cambria"/>
          <w:color w:val="000000"/>
          <w:vertAlign w:val="superscript"/>
        </w:rPr>
        <w:t>232</w:t>
      </w:r>
      <w:r w:rsidRPr="007612D5">
        <w:rPr>
          <w:rFonts w:ascii="Cambria" w:hAnsi="Cambria"/>
          <w:color w:val="000000"/>
        </w:rPr>
        <w:t xml:space="preserve">Th, </w:t>
      </w:r>
      <w:r w:rsidRPr="007612D5">
        <w:rPr>
          <w:rFonts w:ascii="Cambria" w:hAnsi="Cambria"/>
          <w:color w:val="000000"/>
          <w:vertAlign w:val="superscript"/>
        </w:rPr>
        <w:t>208</w:t>
      </w:r>
      <w:r w:rsidRPr="007612D5">
        <w:rPr>
          <w:rFonts w:ascii="Cambria" w:hAnsi="Cambria"/>
          <w:color w:val="000000"/>
        </w:rPr>
        <w:t>Pb-</w:t>
      </w:r>
      <w:r w:rsidRPr="007612D5">
        <w:rPr>
          <w:rFonts w:ascii="Cambria" w:hAnsi="Cambria"/>
          <w:color w:val="000000"/>
          <w:vertAlign w:val="superscript"/>
        </w:rPr>
        <w:t>206</w:t>
      </w:r>
      <w:r w:rsidRPr="007612D5">
        <w:rPr>
          <w:rFonts w:ascii="Cambria" w:hAnsi="Cambria"/>
          <w:color w:val="000000"/>
        </w:rPr>
        <w:t xml:space="preserve">Pb, and discrete dynode ion counters for </w:t>
      </w:r>
      <w:r w:rsidRPr="007612D5">
        <w:rPr>
          <w:rFonts w:ascii="Cambria" w:hAnsi="Cambria"/>
          <w:color w:val="000000"/>
          <w:vertAlign w:val="superscript"/>
        </w:rPr>
        <w:t>204</w:t>
      </w:r>
      <w:r w:rsidRPr="007612D5">
        <w:rPr>
          <w:rFonts w:ascii="Cambria" w:hAnsi="Cambria"/>
          <w:color w:val="000000"/>
        </w:rPr>
        <w:t xml:space="preserve">Pb and </w:t>
      </w:r>
      <w:r w:rsidRPr="007612D5">
        <w:rPr>
          <w:rFonts w:ascii="Cambria" w:hAnsi="Cambria"/>
          <w:color w:val="000000"/>
          <w:vertAlign w:val="superscript"/>
        </w:rPr>
        <w:t>202</w:t>
      </w:r>
      <w:r w:rsidRPr="007612D5">
        <w:rPr>
          <w:rFonts w:ascii="Cambria" w:hAnsi="Cambria"/>
          <w:color w:val="000000"/>
        </w:rPr>
        <w:t>Hg.  Ion yields are ~0.8 mv per ppm.  Each analysis consists of one 15-second integration on peaks with the laser off (for backgrounds), 15 one-second integrations with the laser firing, and a 30 second delay to purge the previous sample and prepare for the next analysis.  The ablation pit is ~15 microns in depth. </w:t>
      </w:r>
    </w:p>
    <w:p w14:paraId="129FAEFF" w14:textId="77777777" w:rsidR="005D5740" w:rsidRPr="007612D5" w:rsidRDefault="005D5740" w:rsidP="007612D5">
      <w:pPr>
        <w:spacing w:line="360" w:lineRule="auto"/>
        <w:ind w:firstLine="540"/>
        <w:rPr>
          <w:rFonts w:ascii="Cambria" w:hAnsi="Cambria"/>
          <w:color w:val="000000"/>
        </w:rPr>
      </w:pPr>
      <w:r w:rsidRPr="007612D5">
        <w:rPr>
          <w:rFonts w:ascii="Cambria" w:hAnsi="Cambria"/>
          <w:color w:val="000000"/>
        </w:rPr>
        <w:t xml:space="preserve">For each analysis, the errors in determining </w:t>
      </w:r>
      <w:r w:rsidRPr="007612D5">
        <w:rPr>
          <w:rFonts w:ascii="Cambria" w:hAnsi="Cambria"/>
          <w:color w:val="000000"/>
          <w:vertAlign w:val="superscript"/>
        </w:rPr>
        <w:t>206</w:t>
      </w:r>
      <w:r w:rsidRPr="007612D5">
        <w:rPr>
          <w:rFonts w:ascii="Cambria" w:hAnsi="Cambria"/>
          <w:color w:val="000000"/>
        </w:rPr>
        <w:t>Pb/</w:t>
      </w:r>
      <w:r w:rsidRPr="007612D5">
        <w:rPr>
          <w:rFonts w:ascii="Cambria" w:hAnsi="Cambria"/>
          <w:color w:val="000000"/>
          <w:vertAlign w:val="superscript"/>
        </w:rPr>
        <w:t>238</w:t>
      </w:r>
      <w:r w:rsidRPr="007612D5">
        <w:rPr>
          <w:rFonts w:ascii="Cambria" w:hAnsi="Cambria"/>
          <w:color w:val="000000"/>
        </w:rPr>
        <w:t xml:space="preserve">U and </w:t>
      </w:r>
      <w:r w:rsidRPr="007612D5">
        <w:rPr>
          <w:rFonts w:ascii="Cambria" w:hAnsi="Cambria"/>
          <w:color w:val="000000"/>
          <w:vertAlign w:val="superscript"/>
        </w:rPr>
        <w:t>206</w:t>
      </w:r>
      <w:r w:rsidRPr="007612D5">
        <w:rPr>
          <w:rFonts w:ascii="Cambria" w:hAnsi="Cambria"/>
          <w:color w:val="000000"/>
        </w:rPr>
        <w:t>Pb/</w:t>
      </w:r>
      <w:r w:rsidRPr="007612D5">
        <w:rPr>
          <w:rFonts w:ascii="Cambria" w:hAnsi="Cambria"/>
          <w:color w:val="000000"/>
          <w:vertAlign w:val="superscript"/>
        </w:rPr>
        <w:t>204</w:t>
      </w:r>
      <w:r w:rsidRPr="007612D5">
        <w:rPr>
          <w:rFonts w:ascii="Cambria" w:hAnsi="Cambria"/>
          <w:color w:val="000000"/>
        </w:rPr>
        <w:t xml:space="preserve">Pb result in a measurement error of ~1-2% (at 2-sigma level) in the </w:t>
      </w:r>
      <w:r w:rsidRPr="007612D5">
        <w:rPr>
          <w:rFonts w:ascii="Cambria" w:hAnsi="Cambria"/>
          <w:color w:val="000000"/>
          <w:vertAlign w:val="superscript"/>
        </w:rPr>
        <w:t>206</w:t>
      </w:r>
      <w:r w:rsidRPr="007612D5">
        <w:rPr>
          <w:rFonts w:ascii="Cambria" w:hAnsi="Cambria"/>
          <w:color w:val="000000"/>
        </w:rPr>
        <w:t>Pb/</w:t>
      </w:r>
      <w:r w:rsidRPr="007612D5">
        <w:rPr>
          <w:rFonts w:ascii="Cambria" w:hAnsi="Cambria"/>
          <w:color w:val="000000"/>
          <w:vertAlign w:val="superscript"/>
        </w:rPr>
        <w:t>238</w:t>
      </w:r>
      <w:r w:rsidRPr="007612D5">
        <w:rPr>
          <w:rFonts w:ascii="Cambria" w:hAnsi="Cambria"/>
          <w:color w:val="000000"/>
        </w:rPr>
        <w:t xml:space="preserve">U age.  The errors in measurement of </w:t>
      </w:r>
      <w:r w:rsidRPr="007612D5">
        <w:rPr>
          <w:rFonts w:ascii="Cambria" w:hAnsi="Cambria"/>
          <w:color w:val="000000"/>
          <w:vertAlign w:val="superscript"/>
        </w:rPr>
        <w:t>206</w:t>
      </w:r>
      <w:r w:rsidRPr="007612D5">
        <w:rPr>
          <w:rFonts w:ascii="Cambria" w:hAnsi="Cambria"/>
          <w:color w:val="000000"/>
        </w:rPr>
        <w:t>Pb/</w:t>
      </w:r>
      <w:r w:rsidRPr="007612D5">
        <w:rPr>
          <w:rFonts w:ascii="Cambria" w:hAnsi="Cambria"/>
          <w:color w:val="000000"/>
          <w:vertAlign w:val="superscript"/>
        </w:rPr>
        <w:t>207</w:t>
      </w:r>
      <w:r w:rsidRPr="007612D5">
        <w:rPr>
          <w:rFonts w:ascii="Cambria" w:hAnsi="Cambria"/>
          <w:color w:val="000000"/>
        </w:rPr>
        <w:t xml:space="preserve">Pb and </w:t>
      </w:r>
      <w:r w:rsidRPr="007612D5">
        <w:rPr>
          <w:rFonts w:ascii="Cambria" w:hAnsi="Cambria"/>
          <w:color w:val="000000"/>
          <w:vertAlign w:val="superscript"/>
        </w:rPr>
        <w:t>206</w:t>
      </w:r>
      <w:r w:rsidRPr="007612D5">
        <w:rPr>
          <w:rFonts w:ascii="Cambria" w:hAnsi="Cambria"/>
          <w:color w:val="000000"/>
        </w:rPr>
        <w:t>Pb/</w:t>
      </w:r>
      <w:r w:rsidRPr="007612D5">
        <w:rPr>
          <w:rFonts w:ascii="Cambria" w:hAnsi="Cambria"/>
          <w:color w:val="000000"/>
          <w:vertAlign w:val="superscript"/>
        </w:rPr>
        <w:t>204</w:t>
      </w:r>
      <w:r w:rsidRPr="007612D5">
        <w:rPr>
          <w:rFonts w:ascii="Cambria" w:hAnsi="Cambria"/>
          <w:color w:val="000000"/>
        </w:rPr>
        <w:t xml:space="preserve">Pb also result in ~1-2% (at 2-sigma level) uncertainty in age for grains that are &gt;1.0 Ga, but are substantially larger for younger grains due to low intensity of the </w:t>
      </w:r>
      <w:r w:rsidRPr="007612D5">
        <w:rPr>
          <w:rFonts w:ascii="Cambria" w:hAnsi="Cambria"/>
          <w:color w:val="000000"/>
          <w:vertAlign w:val="superscript"/>
        </w:rPr>
        <w:t>207</w:t>
      </w:r>
      <w:r w:rsidRPr="007612D5">
        <w:rPr>
          <w:rFonts w:ascii="Cambria" w:hAnsi="Cambria"/>
          <w:color w:val="000000"/>
        </w:rPr>
        <w:t xml:space="preserve">Pb signal.  For most analyses, the cross-over in precision of </w:t>
      </w:r>
      <w:r w:rsidRPr="007612D5">
        <w:rPr>
          <w:rFonts w:ascii="Cambria" w:hAnsi="Cambria"/>
          <w:color w:val="000000"/>
          <w:vertAlign w:val="superscript"/>
        </w:rPr>
        <w:t>206</w:t>
      </w:r>
      <w:r w:rsidRPr="007612D5">
        <w:rPr>
          <w:rFonts w:ascii="Cambria" w:hAnsi="Cambria"/>
          <w:color w:val="000000"/>
        </w:rPr>
        <w:t>Pb/</w:t>
      </w:r>
      <w:r w:rsidRPr="007612D5">
        <w:rPr>
          <w:rFonts w:ascii="Cambria" w:hAnsi="Cambria"/>
          <w:color w:val="000000"/>
          <w:vertAlign w:val="superscript"/>
        </w:rPr>
        <w:t>238</w:t>
      </w:r>
      <w:r w:rsidRPr="007612D5">
        <w:rPr>
          <w:rFonts w:ascii="Cambria" w:hAnsi="Cambria"/>
          <w:color w:val="000000"/>
        </w:rPr>
        <w:t xml:space="preserve">U and </w:t>
      </w:r>
      <w:r w:rsidRPr="007612D5">
        <w:rPr>
          <w:rFonts w:ascii="Cambria" w:hAnsi="Cambria"/>
          <w:color w:val="000000"/>
          <w:vertAlign w:val="superscript"/>
        </w:rPr>
        <w:t>206</w:t>
      </w:r>
      <w:r w:rsidRPr="007612D5">
        <w:rPr>
          <w:rFonts w:ascii="Cambria" w:hAnsi="Cambria"/>
          <w:color w:val="000000"/>
        </w:rPr>
        <w:t>Pb/</w:t>
      </w:r>
      <w:r w:rsidRPr="007612D5">
        <w:rPr>
          <w:rFonts w:ascii="Cambria" w:hAnsi="Cambria"/>
          <w:color w:val="000000"/>
          <w:vertAlign w:val="superscript"/>
        </w:rPr>
        <w:t>207</w:t>
      </w:r>
      <w:r w:rsidRPr="007612D5">
        <w:rPr>
          <w:rFonts w:ascii="Cambria" w:hAnsi="Cambria"/>
          <w:color w:val="000000"/>
        </w:rPr>
        <w:t>Pb ages occurs at ~1.0 Ga. </w:t>
      </w:r>
    </w:p>
    <w:p w14:paraId="1309353F" w14:textId="77777777" w:rsidR="005D5740" w:rsidRPr="007612D5" w:rsidRDefault="005D5740" w:rsidP="007612D5">
      <w:pPr>
        <w:spacing w:line="360" w:lineRule="auto"/>
        <w:rPr>
          <w:rFonts w:ascii="Cambria" w:hAnsi="Cambria"/>
          <w:color w:val="000000"/>
        </w:rPr>
      </w:pPr>
    </w:p>
    <w:p w14:paraId="634C65BC" w14:textId="1745A13D" w:rsidR="005D5740" w:rsidRPr="007612D5" w:rsidRDefault="005D5740" w:rsidP="007612D5">
      <w:pPr>
        <w:spacing w:line="360" w:lineRule="auto"/>
        <w:rPr>
          <w:rFonts w:ascii="Cambria" w:hAnsi="Cambria"/>
          <w:color w:val="000000"/>
        </w:rPr>
      </w:pPr>
      <w:r w:rsidRPr="007612D5">
        <w:rPr>
          <w:rFonts w:ascii="Cambria" w:hAnsi="Cambria"/>
          <w:color w:val="000000"/>
          <w:vertAlign w:val="superscript"/>
        </w:rPr>
        <w:lastRenderedPageBreak/>
        <w:t>204</w:t>
      </w:r>
      <w:r w:rsidRPr="007612D5">
        <w:rPr>
          <w:rFonts w:ascii="Cambria" w:hAnsi="Cambria"/>
          <w:color w:val="000000"/>
        </w:rPr>
        <w:t xml:space="preserve">Hg interference with </w:t>
      </w:r>
      <w:r w:rsidRPr="007612D5">
        <w:rPr>
          <w:rFonts w:ascii="Cambria" w:hAnsi="Cambria"/>
          <w:color w:val="000000"/>
          <w:vertAlign w:val="superscript"/>
        </w:rPr>
        <w:t>204</w:t>
      </w:r>
      <w:r w:rsidRPr="007612D5">
        <w:rPr>
          <w:rFonts w:ascii="Cambria" w:hAnsi="Cambria"/>
          <w:color w:val="000000"/>
        </w:rPr>
        <w:t xml:space="preserve">Pb </w:t>
      </w:r>
      <w:r w:rsidR="00AE13B0" w:rsidRPr="007612D5">
        <w:rPr>
          <w:rFonts w:ascii="Cambria" w:hAnsi="Cambria"/>
          <w:color w:val="000000"/>
        </w:rPr>
        <w:t>was</w:t>
      </w:r>
      <w:r w:rsidRPr="007612D5">
        <w:rPr>
          <w:rFonts w:ascii="Cambria" w:hAnsi="Cambria"/>
          <w:color w:val="000000"/>
        </w:rPr>
        <w:t xml:space="preserve"> accounted for </w:t>
      </w:r>
      <w:r w:rsidR="00AE13B0" w:rsidRPr="007612D5">
        <w:rPr>
          <w:rFonts w:ascii="Cambria" w:hAnsi="Cambria"/>
          <w:color w:val="000000"/>
        </w:rPr>
        <w:t xml:space="preserve">by </w:t>
      </w:r>
      <w:r w:rsidRPr="007612D5">
        <w:rPr>
          <w:rFonts w:ascii="Cambria" w:hAnsi="Cambria"/>
          <w:color w:val="000000"/>
        </w:rPr>
        <w:t xml:space="preserve">measurement of </w:t>
      </w:r>
      <w:r w:rsidRPr="007612D5">
        <w:rPr>
          <w:rFonts w:ascii="Cambria" w:hAnsi="Cambria"/>
          <w:color w:val="000000"/>
          <w:vertAlign w:val="superscript"/>
        </w:rPr>
        <w:t>202</w:t>
      </w:r>
      <w:r w:rsidRPr="007612D5">
        <w:rPr>
          <w:rFonts w:ascii="Cambria" w:hAnsi="Cambria"/>
          <w:color w:val="000000"/>
        </w:rPr>
        <w:t xml:space="preserve">Hg during laser ablation and subtraction of </w:t>
      </w:r>
      <w:r w:rsidRPr="007612D5">
        <w:rPr>
          <w:rFonts w:ascii="Cambria" w:hAnsi="Cambria"/>
          <w:color w:val="000000"/>
          <w:vertAlign w:val="superscript"/>
        </w:rPr>
        <w:t>204</w:t>
      </w:r>
      <w:r w:rsidRPr="007612D5">
        <w:rPr>
          <w:rFonts w:ascii="Cambria" w:hAnsi="Cambria"/>
          <w:color w:val="000000"/>
        </w:rPr>
        <w:t xml:space="preserve">Hg according to the natural </w:t>
      </w:r>
      <w:r w:rsidRPr="007612D5">
        <w:rPr>
          <w:rFonts w:ascii="Cambria" w:hAnsi="Cambria"/>
          <w:color w:val="000000"/>
          <w:vertAlign w:val="superscript"/>
        </w:rPr>
        <w:t>202</w:t>
      </w:r>
      <w:r w:rsidRPr="007612D5">
        <w:rPr>
          <w:rFonts w:ascii="Cambria" w:hAnsi="Cambria"/>
          <w:color w:val="000000"/>
        </w:rPr>
        <w:t>Hg/</w:t>
      </w:r>
      <w:r w:rsidRPr="007612D5">
        <w:rPr>
          <w:rFonts w:ascii="Cambria" w:hAnsi="Cambria"/>
          <w:color w:val="000000"/>
          <w:vertAlign w:val="superscript"/>
        </w:rPr>
        <w:t>204</w:t>
      </w:r>
      <w:r w:rsidRPr="007612D5">
        <w:rPr>
          <w:rFonts w:ascii="Cambria" w:hAnsi="Cambria"/>
          <w:color w:val="000000"/>
        </w:rPr>
        <w:t>Hg of 4.3</w:t>
      </w:r>
      <w:r w:rsidR="00544AB2" w:rsidRPr="007612D5">
        <w:rPr>
          <w:rFonts w:ascii="Cambria" w:hAnsi="Cambria"/>
          <w:color w:val="000000"/>
        </w:rPr>
        <w:t>4</w:t>
      </w:r>
      <w:r w:rsidRPr="007612D5">
        <w:rPr>
          <w:rFonts w:ascii="Cambria" w:hAnsi="Cambria"/>
          <w:color w:val="000000"/>
        </w:rPr>
        <w:t>.  This Hg is correction is not significant for most analyses because our Hg backgrounds are low (generally ~150 cps at mass 204). </w:t>
      </w:r>
    </w:p>
    <w:p w14:paraId="4C68DD59" w14:textId="4031BFBA" w:rsidR="005D5740" w:rsidRPr="007612D5" w:rsidRDefault="005D5740" w:rsidP="007612D5">
      <w:pPr>
        <w:spacing w:line="360" w:lineRule="auto"/>
        <w:ind w:firstLine="720"/>
        <w:rPr>
          <w:rFonts w:ascii="Cambria" w:hAnsi="Cambria"/>
          <w:color w:val="000000"/>
        </w:rPr>
      </w:pPr>
      <w:r w:rsidRPr="007612D5">
        <w:rPr>
          <w:rFonts w:ascii="Cambria" w:hAnsi="Cambria"/>
          <w:color w:val="000000"/>
        </w:rPr>
        <w:t xml:space="preserve">Common Pb correction </w:t>
      </w:r>
      <w:r w:rsidR="00AE13B0" w:rsidRPr="007612D5">
        <w:rPr>
          <w:rFonts w:ascii="Cambria" w:hAnsi="Cambria"/>
          <w:color w:val="000000"/>
        </w:rPr>
        <w:t>was</w:t>
      </w:r>
      <w:r w:rsidRPr="007612D5">
        <w:rPr>
          <w:rFonts w:ascii="Cambria" w:hAnsi="Cambria"/>
          <w:color w:val="000000"/>
        </w:rPr>
        <w:t xml:space="preserve"> accomplished by using the Hg-corrected </w:t>
      </w:r>
      <w:r w:rsidRPr="007612D5">
        <w:rPr>
          <w:rFonts w:ascii="Cambria" w:hAnsi="Cambria"/>
          <w:color w:val="000000"/>
          <w:vertAlign w:val="superscript"/>
        </w:rPr>
        <w:t>204</w:t>
      </w:r>
      <w:r w:rsidRPr="007612D5">
        <w:rPr>
          <w:rFonts w:ascii="Cambria" w:hAnsi="Cambria"/>
          <w:color w:val="000000"/>
        </w:rPr>
        <w:t xml:space="preserve">Pb and assuming an initial Pb composition from Stacey and </w:t>
      </w:r>
      <w:proofErr w:type="spellStart"/>
      <w:r w:rsidRPr="007612D5">
        <w:rPr>
          <w:rFonts w:ascii="Cambria" w:hAnsi="Cambria"/>
          <w:color w:val="000000"/>
        </w:rPr>
        <w:t>Kramers</w:t>
      </w:r>
      <w:proofErr w:type="spellEnd"/>
      <w:r w:rsidRPr="007612D5">
        <w:rPr>
          <w:rFonts w:ascii="Cambria" w:hAnsi="Cambria"/>
          <w:color w:val="000000"/>
        </w:rPr>
        <w:t xml:space="preserve"> (1975).  Uncertainties of 1.5 for </w:t>
      </w:r>
      <w:r w:rsidRPr="007612D5">
        <w:rPr>
          <w:rFonts w:ascii="Cambria" w:hAnsi="Cambria"/>
          <w:color w:val="000000"/>
          <w:vertAlign w:val="superscript"/>
        </w:rPr>
        <w:t>206</w:t>
      </w:r>
      <w:r w:rsidRPr="007612D5">
        <w:rPr>
          <w:rFonts w:ascii="Cambria" w:hAnsi="Cambria"/>
          <w:color w:val="000000"/>
        </w:rPr>
        <w:t>Pb/</w:t>
      </w:r>
      <w:r w:rsidRPr="007612D5">
        <w:rPr>
          <w:rFonts w:ascii="Cambria" w:hAnsi="Cambria"/>
          <w:color w:val="000000"/>
          <w:vertAlign w:val="superscript"/>
        </w:rPr>
        <w:t>204</w:t>
      </w:r>
      <w:r w:rsidRPr="007612D5">
        <w:rPr>
          <w:rFonts w:ascii="Cambria" w:hAnsi="Cambria"/>
          <w:color w:val="000000"/>
        </w:rPr>
        <w:t xml:space="preserve">Pb and 0.3 for </w:t>
      </w:r>
      <w:r w:rsidRPr="007612D5">
        <w:rPr>
          <w:rFonts w:ascii="Cambria" w:hAnsi="Cambria"/>
          <w:color w:val="000000"/>
          <w:vertAlign w:val="superscript"/>
        </w:rPr>
        <w:t>207</w:t>
      </w:r>
      <w:r w:rsidRPr="007612D5">
        <w:rPr>
          <w:rFonts w:ascii="Cambria" w:hAnsi="Cambria"/>
          <w:color w:val="000000"/>
        </w:rPr>
        <w:t>Pb/</w:t>
      </w:r>
      <w:r w:rsidRPr="007612D5">
        <w:rPr>
          <w:rFonts w:ascii="Cambria" w:hAnsi="Cambria"/>
          <w:color w:val="000000"/>
          <w:vertAlign w:val="superscript"/>
        </w:rPr>
        <w:t>204</w:t>
      </w:r>
      <w:r w:rsidRPr="007612D5">
        <w:rPr>
          <w:rFonts w:ascii="Cambria" w:hAnsi="Cambria"/>
          <w:color w:val="000000"/>
        </w:rPr>
        <w:t>Pb are applied to these compositional values based on the variation in Pb isotopic composition in modern crystal rocks. </w:t>
      </w:r>
    </w:p>
    <w:p w14:paraId="21BFAF79" w14:textId="77777777" w:rsidR="005D5740" w:rsidRPr="007612D5" w:rsidRDefault="005D5740" w:rsidP="007612D5">
      <w:pPr>
        <w:spacing w:line="360" w:lineRule="auto"/>
        <w:ind w:firstLine="720"/>
        <w:rPr>
          <w:rFonts w:ascii="Cambria" w:hAnsi="Cambria"/>
          <w:color w:val="000000"/>
        </w:rPr>
      </w:pPr>
      <w:r w:rsidRPr="007612D5">
        <w:rPr>
          <w:rFonts w:ascii="Cambria" w:hAnsi="Cambria"/>
          <w:color w:val="000000"/>
        </w:rPr>
        <w:t xml:space="preserve">Inter-element fractionation of Pb/U is generally ~5%, whereas apparent fractionation of Pb isotopes is generally &lt;0.2%.  In-run analysis of fragments of a large zircon crystal (generally every fifth measurement) with known age of 563.5 ± 3.2 Ma (2-sigma error) is used to correct for this fractionation.  The uncertainty resulting from the calibration correction is generally 1-2% (2-sigma) for both </w:t>
      </w:r>
      <w:r w:rsidRPr="007612D5">
        <w:rPr>
          <w:rFonts w:ascii="Cambria" w:hAnsi="Cambria"/>
          <w:color w:val="000000"/>
          <w:vertAlign w:val="superscript"/>
        </w:rPr>
        <w:t>206</w:t>
      </w:r>
      <w:r w:rsidRPr="007612D5">
        <w:rPr>
          <w:rFonts w:ascii="Cambria" w:hAnsi="Cambria"/>
          <w:color w:val="000000"/>
        </w:rPr>
        <w:t>Pb/</w:t>
      </w:r>
      <w:r w:rsidRPr="007612D5">
        <w:rPr>
          <w:rFonts w:ascii="Cambria" w:hAnsi="Cambria"/>
          <w:color w:val="000000"/>
          <w:vertAlign w:val="superscript"/>
        </w:rPr>
        <w:t>207</w:t>
      </w:r>
      <w:r w:rsidRPr="007612D5">
        <w:rPr>
          <w:rFonts w:ascii="Cambria" w:hAnsi="Cambria"/>
          <w:color w:val="000000"/>
        </w:rPr>
        <w:t xml:space="preserve">Pb and </w:t>
      </w:r>
      <w:r w:rsidRPr="007612D5">
        <w:rPr>
          <w:rFonts w:ascii="Cambria" w:hAnsi="Cambria"/>
          <w:color w:val="000000"/>
          <w:vertAlign w:val="superscript"/>
        </w:rPr>
        <w:t>206</w:t>
      </w:r>
      <w:r w:rsidRPr="007612D5">
        <w:rPr>
          <w:rFonts w:ascii="Cambria" w:hAnsi="Cambria"/>
          <w:color w:val="000000"/>
        </w:rPr>
        <w:t>Pb/</w:t>
      </w:r>
      <w:r w:rsidRPr="007612D5">
        <w:rPr>
          <w:rFonts w:ascii="Cambria" w:hAnsi="Cambria"/>
          <w:color w:val="000000"/>
          <w:vertAlign w:val="superscript"/>
        </w:rPr>
        <w:t>238</w:t>
      </w:r>
      <w:r w:rsidRPr="007612D5">
        <w:rPr>
          <w:rFonts w:ascii="Cambria" w:hAnsi="Cambria"/>
          <w:color w:val="000000"/>
        </w:rPr>
        <w:t>U ages. </w:t>
      </w:r>
    </w:p>
    <w:p w14:paraId="1D5D3F1A" w14:textId="0A175512" w:rsidR="005D5740" w:rsidRPr="007612D5" w:rsidRDefault="005D5740" w:rsidP="007612D5">
      <w:pPr>
        <w:spacing w:line="360" w:lineRule="auto"/>
        <w:ind w:firstLine="720"/>
        <w:rPr>
          <w:rFonts w:ascii="Cambria" w:hAnsi="Cambria"/>
          <w:color w:val="000000"/>
        </w:rPr>
      </w:pPr>
      <w:r w:rsidRPr="007612D5">
        <w:rPr>
          <w:rFonts w:ascii="Cambria" w:hAnsi="Cambria"/>
          <w:color w:val="000000"/>
        </w:rPr>
        <w:t xml:space="preserve">Concentrations of U and Th </w:t>
      </w:r>
      <w:r w:rsidR="00AE13B0" w:rsidRPr="007612D5">
        <w:rPr>
          <w:rFonts w:ascii="Cambria" w:hAnsi="Cambria"/>
          <w:color w:val="000000"/>
        </w:rPr>
        <w:t>were</w:t>
      </w:r>
      <w:r w:rsidRPr="007612D5">
        <w:rPr>
          <w:rFonts w:ascii="Cambria" w:hAnsi="Cambria"/>
          <w:color w:val="000000"/>
        </w:rPr>
        <w:t xml:space="preserve"> calibrated relative to our Sri Lanka zircon, which contains ~518 ppm of U and </w:t>
      </w:r>
      <w:r w:rsidR="00544AB2" w:rsidRPr="007612D5">
        <w:rPr>
          <w:rFonts w:ascii="Cambria" w:hAnsi="Cambria"/>
          <w:color w:val="000000"/>
        </w:rPr>
        <w:t>~</w:t>
      </w:r>
      <w:r w:rsidRPr="007612D5">
        <w:rPr>
          <w:rFonts w:ascii="Cambria" w:hAnsi="Cambria"/>
          <w:color w:val="000000"/>
        </w:rPr>
        <w:t>68 ppm Th.</w:t>
      </w:r>
    </w:p>
    <w:p w14:paraId="197D028E" w14:textId="5E485DC5" w:rsidR="00544AB2" w:rsidRPr="007612D5" w:rsidRDefault="00544AB2" w:rsidP="007612D5">
      <w:pPr>
        <w:spacing w:line="360" w:lineRule="auto"/>
        <w:ind w:firstLine="540"/>
        <w:rPr>
          <w:rFonts w:ascii="Cambria" w:hAnsi="Cambria"/>
        </w:rPr>
      </w:pPr>
      <w:r w:rsidRPr="007612D5">
        <w:rPr>
          <w:rFonts w:ascii="Cambria" w:hAnsi="Cambria"/>
        </w:rPr>
        <w:t>Following analysis on either machine, data reduction was performed with an in-house Python decoding routine and an Excel spreadsheet (E2agecalc</w:t>
      </w:r>
      <w:proofErr w:type="gramStart"/>
      <w:r w:rsidRPr="007612D5">
        <w:rPr>
          <w:rFonts w:ascii="Cambria" w:hAnsi="Cambria"/>
        </w:rPr>
        <w:t>) .</w:t>
      </w:r>
      <w:proofErr w:type="gramEnd"/>
      <w:r w:rsidRPr="007612D5">
        <w:rPr>
          <w:rFonts w:ascii="Cambria" w:hAnsi="Cambria"/>
        </w:rPr>
        <w:t xml:space="preserve"> For detrital analyses, the ages were </w:t>
      </w:r>
      <w:r w:rsidR="00AE13B0" w:rsidRPr="007612D5">
        <w:rPr>
          <w:rFonts w:ascii="Cambria" w:hAnsi="Cambria"/>
        </w:rPr>
        <w:t>plotted on cumulative</w:t>
      </w:r>
      <w:r w:rsidRPr="007612D5">
        <w:rPr>
          <w:rFonts w:ascii="Cambria" w:hAnsi="Cambria"/>
        </w:rPr>
        <w:t xml:space="preserve"> age plots and on relative age-probability diagrams using the routines in </w:t>
      </w:r>
      <w:proofErr w:type="spellStart"/>
      <w:r w:rsidRPr="007612D5">
        <w:rPr>
          <w:rFonts w:ascii="Cambria" w:hAnsi="Cambria"/>
        </w:rPr>
        <w:t>Isoplot</w:t>
      </w:r>
      <w:proofErr w:type="spellEnd"/>
      <w:r w:rsidRPr="007612D5">
        <w:rPr>
          <w:rFonts w:ascii="Cambria" w:hAnsi="Cambria"/>
        </w:rPr>
        <w:t xml:space="preserve"> (Ludwig, 2008). The age-probability diagrams show each age and its uncertainty (for measurement error only) as a normal distribution, and sum all ages from a sample into a single curve. </w:t>
      </w:r>
    </w:p>
    <w:p w14:paraId="116F0A26" w14:textId="7A59D278" w:rsidR="005D5740" w:rsidRPr="007612D5" w:rsidRDefault="005D5740" w:rsidP="007612D5">
      <w:pPr>
        <w:spacing w:line="360" w:lineRule="auto"/>
        <w:ind w:left="540" w:hanging="540"/>
        <w:rPr>
          <w:rFonts w:ascii="Cambria" w:hAnsi="Cambria"/>
        </w:rPr>
      </w:pPr>
    </w:p>
    <w:p w14:paraId="6BE51897" w14:textId="1EE39454" w:rsidR="005D5740" w:rsidRPr="007612D5" w:rsidRDefault="005D5740" w:rsidP="007612D5">
      <w:pPr>
        <w:spacing w:line="360" w:lineRule="auto"/>
        <w:ind w:left="540" w:hanging="540"/>
        <w:rPr>
          <w:rFonts w:ascii="Cambria" w:hAnsi="Cambria"/>
          <w:b/>
        </w:rPr>
      </w:pPr>
      <w:r w:rsidRPr="007612D5">
        <w:rPr>
          <w:rFonts w:ascii="Cambria" w:hAnsi="Cambria"/>
          <w:b/>
        </w:rPr>
        <w:t>References:</w:t>
      </w:r>
    </w:p>
    <w:p w14:paraId="15208132" w14:textId="5473DF4E" w:rsidR="00D469D2" w:rsidRPr="007612D5" w:rsidRDefault="00D469D2" w:rsidP="007612D5">
      <w:pPr>
        <w:spacing w:line="360" w:lineRule="auto"/>
        <w:ind w:left="567" w:hanging="567"/>
        <w:rPr>
          <w:rFonts w:ascii="Cambria" w:hAnsi="Cambria"/>
        </w:rPr>
      </w:pPr>
      <w:proofErr w:type="spellStart"/>
      <w:r w:rsidRPr="007612D5">
        <w:rPr>
          <w:rFonts w:ascii="Cambria" w:hAnsi="Cambria"/>
        </w:rPr>
        <w:t>Donelick</w:t>
      </w:r>
      <w:proofErr w:type="spellEnd"/>
      <w:r w:rsidRPr="007612D5">
        <w:rPr>
          <w:rFonts w:ascii="Cambria" w:hAnsi="Cambria"/>
        </w:rPr>
        <w:t>, R.A., O'Sullivan, P.B., and Ketcham, R.A. (2005). Apatite fission-track analysis, Reviews in Mineralogy and Geochemistry, v. 58, p. 49–94.</w:t>
      </w:r>
    </w:p>
    <w:p w14:paraId="5372C4E1" w14:textId="77777777" w:rsidR="00D469D2" w:rsidRPr="007612D5" w:rsidRDefault="00D469D2" w:rsidP="007612D5">
      <w:pPr>
        <w:spacing w:line="360" w:lineRule="auto"/>
        <w:ind w:left="540" w:hanging="540"/>
        <w:rPr>
          <w:rFonts w:ascii="Cambria" w:hAnsi="Cambria"/>
        </w:rPr>
      </w:pPr>
      <w:r w:rsidRPr="007612D5">
        <w:rPr>
          <w:rFonts w:ascii="Cambria" w:hAnsi="Cambria"/>
        </w:rPr>
        <w:t>Farley, K.A. (2002). (U-Th)/He dating: Techniques, calibrations, and applications: Reviews in Mineralogy and Geochemistry, v. 47, p. 819–844.</w:t>
      </w:r>
    </w:p>
    <w:p w14:paraId="21A34173" w14:textId="555C2E21" w:rsidR="00D469D2" w:rsidRPr="007612D5" w:rsidRDefault="00D469D2" w:rsidP="007612D5">
      <w:pPr>
        <w:spacing w:line="360" w:lineRule="auto"/>
        <w:ind w:left="540" w:hanging="540"/>
        <w:rPr>
          <w:rFonts w:ascii="Cambria" w:hAnsi="Cambria"/>
        </w:rPr>
      </w:pPr>
      <w:r w:rsidRPr="007612D5">
        <w:rPr>
          <w:rFonts w:ascii="Cambria" w:hAnsi="Cambria"/>
        </w:rPr>
        <w:t xml:space="preserve">Flowers, R.M., Ketcham, R.A., Shuster, D.L., and Farley, K.A. (2009). Apatite (U–Th)/He </w:t>
      </w:r>
      <w:proofErr w:type="spellStart"/>
      <w:r w:rsidRPr="007612D5">
        <w:rPr>
          <w:rFonts w:ascii="Cambria" w:hAnsi="Cambria"/>
        </w:rPr>
        <w:t>thermochronometry</w:t>
      </w:r>
      <w:proofErr w:type="spellEnd"/>
      <w:r w:rsidRPr="007612D5">
        <w:rPr>
          <w:rFonts w:ascii="Cambria" w:hAnsi="Cambria"/>
        </w:rPr>
        <w:t xml:space="preserve"> using a radiation damage accumulation and annealing model, </w:t>
      </w:r>
      <w:proofErr w:type="spellStart"/>
      <w:r w:rsidRPr="007612D5">
        <w:rPr>
          <w:rFonts w:ascii="Cambria" w:hAnsi="Cambria"/>
        </w:rPr>
        <w:t>Geochimica</w:t>
      </w:r>
      <w:proofErr w:type="spellEnd"/>
      <w:r w:rsidRPr="007612D5">
        <w:rPr>
          <w:rFonts w:ascii="Cambria" w:hAnsi="Cambria"/>
        </w:rPr>
        <w:t xml:space="preserve"> et </w:t>
      </w:r>
      <w:proofErr w:type="spellStart"/>
      <w:r w:rsidRPr="007612D5">
        <w:rPr>
          <w:rFonts w:ascii="Cambria" w:hAnsi="Cambria"/>
        </w:rPr>
        <w:t>Cosmochimica</w:t>
      </w:r>
      <w:proofErr w:type="spellEnd"/>
      <w:r w:rsidRPr="007612D5">
        <w:rPr>
          <w:rFonts w:ascii="Cambria" w:hAnsi="Cambria"/>
        </w:rPr>
        <w:t xml:space="preserve"> Acta, v. 73, p. 2347–2365.</w:t>
      </w:r>
    </w:p>
    <w:p w14:paraId="6A79570A" w14:textId="242CAA70" w:rsidR="00D469D2" w:rsidRPr="007612D5" w:rsidRDefault="00D469D2" w:rsidP="007612D5">
      <w:pPr>
        <w:spacing w:line="360" w:lineRule="auto"/>
        <w:ind w:left="540" w:hanging="540"/>
        <w:rPr>
          <w:rFonts w:ascii="Cambria" w:hAnsi="Cambria"/>
        </w:rPr>
      </w:pPr>
      <w:proofErr w:type="spellStart"/>
      <w:r w:rsidRPr="007612D5">
        <w:rPr>
          <w:rFonts w:ascii="Cambria" w:hAnsi="Cambria"/>
        </w:rPr>
        <w:lastRenderedPageBreak/>
        <w:t>Gehrels</w:t>
      </w:r>
      <w:proofErr w:type="spellEnd"/>
      <w:r w:rsidRPr="007612D5">
        <w:rPr>
          <w:rFonts w:ascii="Cambria" w:hAnsi="Cambria"/>
        </w:rPr>
        <w:t>, G.E., Valencia, V., Ruiz, J., 2008, Enhanced precision, accuracy, efficiency, and spatial resolution of U-Pb ages by laser ablation–</w:t>
      </w:r>
      <w:proofErr w:type="spellStart"/>
      <w:r w:rsidRPr="007612D5">
        <w:rPr>
          <w:rFonts w:ascii="Cambria" w:hAnsi="Cambria"/>
        </w:rPr>
        <w:t>multicollector</w:t>
      </w:r>
      <w:proofErr w:type="spellEnd"/>
      <w:r w:rsidRPr="007612D5">
        <w:rPr>
          <w:rFonts w:ascii="Cambria" w:hAnsi="Cambria"/>
        </w:rPr>
        <w:t>–inductively coupled plasma–mass spectrometry: Geochemistry, Geophysics, Geosystems, v. 9, Q03017.</w:t>
      </w:r>
    </w:p>
    <w:p w14:paraId="4C0D1D75" w14:textId="77777777" w:rsidR="00D469D2" w:rsidRPr="007612D5" w:rsidRDefault="00D469D2" w:rsidP="007612D5">
      <w:pPr>
        <w:spacing w:line="360" w:lineRule="auto"/>
        <w:ind w:left="540" w:hanging="540"/>
        <w:rPr>
          <w:rFonts w:ascii="Cambria" w:hAnsi="Cambria"/>
        </w:rPr>
      </w:pPr>
      <w:proofErr w:type="spellStart"/>
      <w:r w:rsidRPr="007612D5">
        <w:rPr>
          <w:rFonts w:ascii="Cambria" w:hAnsi="Cambria"/>
        </w:rPr>
        <w:t>Gehrels</w:t>
      </w:r>
      <w:proofErr w:type="spellEnd"/>
      <w:r w:rsidRPr="007612D5">
        <w:rPr>
          <w:rFonts w:ascii="Cambria" w:hAnsi="Cambria"/>
        </w:rPr>
        <w:t xml:space="preserve">, G.E., Valencia, V., Pullen, A., 2006, Detrital zircon geochronology by Laser-Ablation </w:t>
      </w:r>
      <w:proofErr w:type="spellStart"/>
      <w:r w:rsidRPr="007612D5">
        <w:rPr>
          <w:rFonts w:ascii="Cambria" w:hAnsi="Cambria"/>
        </w:rPr>
        <w:t>Multicollector</w:t>
      </w:r>
      <w:proofErr w:type="spellEnd"/>
      <w:r w:rsidRPr="007612D5">
        <w:rPr>
          <w:rFonts w:ascii="Cambria" w:hAnsi="Cambria"/>
        </w:rPr>
        <w:t xml:space="preserve"> ICPMS at the Arizona </w:t>
      </w:r>
      <w:proofErr w:type="spellStart"/>
      <w:r w:rsidRPr="007612D5">
        <w:rPr>
          <w:rFonts w:ascii="Cambria" w:hAnsi="Cambria"/>
        </w:rPr>
        <w:t>LaserChron</w:t>
      </w:r>
      <w:proofErr w:type="spellEnd"/>
      <w:r w:rsidRPr="007612D5">
        <w:rPr>
          <w:rFonts w:ascii="Cambria" w:hAnsi="Cambria"/>
        </w:rPr>
        <w:t xml:space="preserve"> Center, in </w:t>
      </w:r>
      <w:proofErr w:type="spellStart"/>
      <w:r w:rsidRPr="007612D5">
        <w:rPr>
          <w:rFonts w:ascii="Cambria" w:hAnsi="Cambria"/>
        </w:rPr>
        <w:t>Loszewski</w:t>
      </w:r>
      <w:proofErr w:type="spellEnd"/>
      <w:r w:rsidRPr="007612D5">
        <w:rPr>
          <w:rFonts w:ascii="Cambria" w:hAnsi="Cambria"/>
        </w:rPr>
        <w:t>, T., and Huff, W., eds., Geochronology: Emerging Opportunities, Paleontology Society Short Course: Paleontology Society Papers, v. 11, 10 p.</w:t>
      </w:r>
    </w:p>
    <w:p w14:paraId="2E2FF0E4" w14:textId="77777777" w:rsidR="00D469D2" w:rsidRPr="007612D5" w:rsidRDefault="00D469D2" w:rsidP="007612D5">
      <w:pPr>
        <w:spacing w:line="360" w:lineRule="auto"/>
        <w:ind w:left="540" w:hanging="540"/>
        <w:rPr>
          <w:rFonts w:ascii="Cambria" w:hAnsi="Cambria"/>
        </w:rPr>
      </w:pPr>
      <w:proofErr w:type="spellStart"/>
      <w:r w:rsidRPr="007612D5">
        <w:rPr>
          <w:rFonts w:ascii="Cambria" w:hAnsi="Cambria"/>
        </w:rPr>
        <w:t>Gehrels</w:t>
      </w:r>
      <w:proofErr w:type="spellEnd"/>
      <w:r w:rsidRPr="007612D5">
        <w:rPr>
          <w:rFonts w:ascii="Cambria" w:hAnsi="Cambria"/>
        </w:rPr>
        <w:t>, G. and Pecha, M., 2014, Detrital zircon U-Pb geochronology and Hf isotope geochemistry of Paleozoic and Triassic passive margin strata of western North America: Geosphere, v. 10 (1), p. 49-65.</w:t>
      </w:r>
    </w:p>
    <w:p w14:paraId="1B0913D0" w14:textId="3B843014" w:rsidR="00D469D2" w:rsidRPr="007612D5" w:rsidRDefault="00D469D2" w:rsidP="007612D5">
      <w:pPr>
        <w:spacing w:line="360" w:lineRule="auto"/>
        <w:ind w:left="567" w:hanging="567"/>
        <w:rPr>
          <w:rFonts w:ascii="Cambria" w:hAnsi="Cambria"/>
        </w:rPr>
      </w:pPr>
      <w:r w:rsidRPr="007612D5">
        <w:rPr>
          <w:rFonts w:ascii="Cambria" w:hAnsi="Cambria"/>
        </w:rPr>
        <w:t>Galbraith, R.F. (2005). Statistics for Fission Track Analysis, Chapman &amp; Hall/CRC, Boca Raton, 219 pp.</w:t>
      </w:r>
    </w:p>
    <w:p w14:paraId="4649D254" w14:textId="77777777" w:rsidR="00D469D2" w:rsidRPr="007612D5" w:rsidRDefault="00D469D2" w:rsidP="007612D5">
      <w:pPr>
        <w:spacing w:line="360" w:lineRule="auto"/>
        <w:ind w:left="567" w:hanging="567"/>
        <w:rPr>
          <w:rFonts w:ascii="Cambria" w:hAnsi="Cambria"/>
        </w:rPr>
      </w:pPr>
      <w:r w:rsidRPr="007612D5">
        <w:rPr>
          <w:rFonts w:ascii="Cambria" w:hAnsi="Cambria"/>
        </w:rPr>
        <w:t xml:space="preserve">Galbraith, R.F., and </w:t>
      </w:r>
      <w:proofErr w:type="spellStart"/>
      <w:r w:rsidRPr="007612D5">
        <w:rPr>
          <w:rFonts w:ascii="Cambria" w:hAnsi="Cambria"/>
        </w:rPr>
        <w:t>Laslett</w:t>
      </w:r>
      <w:proofErr w:type="spellEnd"/>
      <w:r w:rsidRPr="007612D5">
        <w:rPr>
          <w:rFonts w:ascii="Cambria" w:hAnsi="Cambria"/>
        </w:rPr>
        <w:t>, G.M. (1993). Statistical models for mixed fission track ages. Nuclear Tracks, v. 21, 459-470.</w:t>
      </w:r>
    </w:p>
    <w:p w14:paraId="1916AA19" w14:textId="77777777" w:rsidR="00D469D2" w:rsidRPr="007612D5" w:rsidRDefault="00D469D2" w:rsidP="007612D5">
      <w:pPr>
        <w:spacing w:line="360" w:lineRule="auto"/>
        <w:ind w:left="567" w:hanging="567"/>
        <w:rPr>
          <w:rFonts w:ascii="Cambria" w:hAnsi="Cambria"/>
        </w:rPr>
      </w:pPr>
      <w:proofErr w:type="spellStart"/>
      <w:r w:rsidRPr="007612D5">
        <w:rPr>
          <w:rFonts w:ascii="Cambria" w:hAnsi="Cambria"/>
        </w:rPr>
        <w:t>Gleadow</w:t>
      </w:r>
      <w:proofErr w:type="spellEnd"/>
      <w:r w:rsidRPr="007612D5">
        <w:rPr>
          <w:rFonts w:ascii="Cambria" w:hAnsi="Cambria"/>
        </w:rPr>
        <w:t>, A.J.W. (1981). Fission-track dating methods: what are the real alternatives? Nuclear Tracks, v. 5, p. 3-14.</w:t>
      </w:r>
    </w:p>
    <w:p w14:paraId="158842CC" w14:textId="77777777" w:rsidR="00D469D2" w:rsidRPr="007612D5" w:rsidRDefault="00D469D2" w:rsidP="007612D5">
      <w:pPr>
        <w:spacing w:line="360" w:lineRule="auto"/>
        <w:ind w:left="567" w:hanging="567"/>
        <w:rPr>
          <w:rFonts w:ascii="Cambria" w:hAnsi="Cambria"/>
        </w:rPr>
      </w:pPr>
      <w:proofErr w:type="spellStart"/>
      <w:r w:rsidRPr="007612D5">
        <w:rPr>
          <w:rFonts w:ascii="Cambria" w:hAnsi="Cambria"/>
        </w:rPr>
        <w:t>Gleadow</w:t>
      </w:r>
      <w:proofErr w:type="spellEnd"/>
      <w:r w:rsidRPr="007612D5">
        <w:rPr>
          <w:rFonts w:ascii="Cambria" w:hAnsi="Cambria"/>
        </w:rPr>
        <w:t xml:space="preserve">, A.J.W., </w:t>
      </w:r>
      <w:proofErr w:type="spellStart"/>
      <w:r w:rsidRPr="007612D5">
        <w:rPr>
          <w:rFonts w:ascii="Cambria" w:hAnsi="Cambria"/>
        </w:rPr>
        <w:t>Hurford</w:t>
      </w:r>
      <w:proofErr w:type="spellEnd"/>
      <w:r w:rsidRPr="007612D5">
        <w:rPr>
          <w:rFonts w:ascii="Cambria" w:hAnsi="Cambria"/>
        </w:rPr>
        <w:t xml:space="preserve">, A.J. and </w:t>
      </w:r>
      <w:proofErr w:type="spellStart"/>
      <w:r w:rsidRPr="007612D5">
        <w:rPr>
          <w:rFonts w:ascii="Cambria" w:hAnsi="Cambria"/>
        </w:rPr>
        <w:t>Quaife</w:t>
      </w:r>
      <w:proofErr w:type="spellEnd"/>
      <w:r w:rsidRPr="007612D5">
        <w:rPr>
          <w:rFonts w:ascii="Cambria" w:hAnsi="Cambria"/>
        </w:rPr>
        <w:t>, R.D. (1976). Fission track dating of zircon: improved etching techniques. Earth and Planetary Science Letters, v. 33, p. 273-276.</w:t>
      </w:r>
    </w:p>
    <w:p w14:paraId="27774B0D" w14:textId="77777777" w:rsidR="00D469D2" w:rsidRPr="007612D5" w:rsidRDefault="00D469D2" w:rsidP="007612D5">
      <w:pPr>
        <w:spacing w:line="360" w:lineRule="auto"/>
        <w:ind w:left="567" w:hanging="567"/>
        <w:rPr>
          <w:rFonts w:ascii="Cambria" w:hAnsi="Cambria"/>
        </w:rPr>
      </w:pPr>
      <w:proofErr w:type="spellStart"/>
      <w:r w:rsidRPr="007612D5">
        <w:rPr>
          <w:rFonts w:ascii="Cambria" w:hAnsi="Cambria"/>
        </w:rPr>
        <w:t>Hurford</w:t>
      </w:r>
      <w:proofErr w:type="spellEnd"/>
      <w:r w:rsidRPr="007612D5">
        <w:rPr>
          <w:rFonts w:ascii="Cambria" w:hAnsi="Cambria"/>
        </w:rPr>
        <w:t>, A. J., and Green, P. F. (1983). The Zeta-Age Calibration of Fission-Track Dating. Isotope Geoscience, v. 1, p. 285-317.</w:t>
      </w:r>
    </w:p>
    <w:p w14:paraId="2686FB61" w14:textId="77777777" w:rsidR="00D469D2" w:rsidRPr="007612D5" w:rsidRDefault="00D469D2" w:rsidP="007612D5">
      <w:pPr>
        <w:spacing w:line="360" w:lineRule="auto"/>
        <w:ind w:left="567" w:hanging="567"/>
        <w:rPr>
          <w:rFonts w:ascii="Cambria" w:hAnsi="Cambria"/>
        </w:rPr>
      </w:pPr>
      <w:proofErr w:type="spellStart"/>
      <w:r w:rsidRPr="007612D5">
        <w:rPr>
          <w:rFonts w:ascii="Cambria" w:hAnsi="Cambria"/>
        </w:rPr>
        <w:t>Hurford</w:t>
      </w:r>
      <w:proofErr w:type="spellEnd"/>
      <w:r w:rsidRPr="007612D5">
        <w:rPr>
          <w:rFonts w:ascii="Cambria" w:hAnsi="Cambria"/>
        </w:rPr>
        <w:t xml:space="preserve">, A.J. (1990). Standardization of fission track dating calibration: Recommended by the Fission Track Working Group of the I.U.G.S. </w:t>
      </w:r>
      <w:proofErr w:type="spellStart"/>
      <w:r w:rsidRPr="007612D5">
        <w:rPr>
          <w:rFonts w:ascii="Cambria" w:hAnsi="Cambria"/>
        </w:rPr>
        <w:t>Subcommission</w:t>
      </w:r>
      <w:proofErr w:type="spellEnd"/>
      <w:r w:rsidRPr="007612D5">
        <w:rPr>
          <w:rFonts w:ascii="Cambria" w:hAnsi="Cambria"/>
        </w:rPr>
        <w:t xml:space="preserve"> on Geochronology. Chemical Geology, v. 80, 171-178.</w:t>
      </w:r>
    </w:p>
    <w:p w14:paraId="26A7F34D" w14:textId="2F5108D2" w:rsidR="00D469D2" w:rsidRPr="007612D5" w:rsidRDefault="00D469D2" w:rsidP="007612D5">
      <w:pPr>
        <w:spacing w:line="360" w:lineRule="auto"/>
        <w:ind w:left="540" w:hanging="540"/>
        <w:rPr>
          <w:rFonts w:ascii="Cambria" w:hAnsi="Cambria"/>
        </w:rPr>
      </w:pPr>
      <w:proofErr w:type="spellStart"/>
      <w:r w:rsidRPr="007612D5">
        <w:rPr>
          <w:rFonts w:ascii="Cambria" w:hAnsi="Cambria"/>
        </w:rPr>
        <w:t>Idleman</w:t>
      </w:r>
      <w:proofErr w:type="spellEnd"/>
      <w:r w:rsidRPr="007612D5">
        <w:rPr>
          <w:rFonts w:ascii="Cambria" w:hAnsi="Cambria"/>
        </w:rPr>
        <w:t xml:space="preserve">, L., </w:t>
      </w:r>
      <w:proofErr w:type="spellStart"/>
      <w:r w:rsidRPr="007612D5">
        <w:rPr>
          <w:rFonts w:ascii="Cambria" w:hAnsi="Cambria"/>
        </w:rPr>
        <w:t>Cosca</w:t>
      </w:r>
      <w:proofErr w:type="spellEnd"/>
      <w:r w:rsidRPr="007612D5">
        <w:rPr>
          <w:rFonts w:ascii="Cambria" w:hAnsi="Cambria"/>
        </w:rPr>
        <w:t xml:space="preserve">, M.A., </w:t>
      </w:r>
      <w:proofErr w:type="spellStart"/>
      <w:r w:rsidRPr="007612D5">
        <w:rPr>
          <w:rFonts w:ascii="Cambria" w:hAnsi="Cambria"/>
        </w:rPr>
        <w:t>Heizler</w:t>
      </w:r>
      <w:proofErr w:type="spellEnd"/>
      <w:r w:rsidRPr="007612D5">
        <w:rPr>
          <w:rFonts w:ascii="Cambria" w:hAnsi="Cambria"/>
        </w:rPr>
        <w:t xml:space="preserve">, M.T., Thomson, S.N., </w:t>
      </w:r>
      <w:proofErr w:type="spellStart"/>
      <w:r w:rsidRPr="007612D5">
        <w:rPr>
          <w:rFonts w:ascii="Cambria" w:hAnsi="Cambria"/>
        </w:rPr>
        <w:t>Teyssier</w:t>
      </w:r>
      <w:proofErr w:type="spellEnd"/>
      <w:r w:rsidRPr="007612D5">
        <w:rPr>
          <w:rFonts w:ascii="Cambria" w:hAnsi="Cambria"/>
        </w:rPr>
        <w:t xml:space="preserve">, C., and Whitney, D.L. (2014). Tectonic burial and exhumation cycles tracked by muscovite and K-feldspar </w:t>
      </w:r>
      <w:r w:rsidRPr="007612D5">
        <w:rPr>
          <w:rFonts w:ascii="Cambria" w:hAnsi="Cambria"/>
          <w:vertAlign w:val="superscript"/>
        </w:rPr>
        <w:t>40</w:t>
      </w:r>
      <w:r w:rsidRPr="007612D5">
        <w:rPr>
          <w:rFonts w:ascii="Cambria" w:hAnsi="Cambria"/>
        </w:rPr>
        <w:t>Ar/</w:t>
      </w:r>
      <w:r w:rsidRPr="007612D5">
        <w:rPr>
          <w:rFonts w:ascii="Cambria" w:hAnsi="Cambria"/>
          <w:vertAlign w:val="superscript"/>
        </w:rPr>
        <w:t>39</w:t>
      </w:r>
      <w:r w:rsidRPr="007612D5">
        <w:rPr>
          <w:rFonts w:ascii="Cambria" w:hAnsi="Cambria"/>
        </w:rPr>
        <w:t>Ar thermochronology in a strike-slip fault zone, central Turkey, Tectonophysics, v. 612-613, p. 134–146</w:t>
      </w:r>
    </w:p>
    <w:p w14:paraId="142D9F94" w14:textId="3BF251A5" w:rsidR="00D469D2" w:rsidRPr="007612D5" w:rsidRDefault="00D469D2" w:rsidP="007612D5">
      <w:pPr>
        <w:spacing w:line="360" w:lineRule="auto"/>
        <w:ind w:left="540" w:hanging="540"/>
        <w:rPr>
          <w:rFonts w:ascii="Cambria" w:hAnsi="Cambria"/>
        </w:rPr>
      </w:pPr>
      <w:r w:rsidRPr="007612D5">
        <w:rPr>
          <w:rFonts w:ascii="Cambria" w:hAnsi="Cambria"/>
        </w:rPr>
        <w:t xml:space="preserve">Ketcham, R.A. (2005). Forward and Inverse Modeling of Low-Temperature </w:t>
      </w:r>
      <w:proofErr w:type="spellStart"/>
      <w:r w:rsidRPr="007612D5">
        <w:rPr>
          <w:rFonts w:ascii="Cambria" w:hAnsi="Cambria"/>
        </w:rPr>
        <w:t>Thermochronometry</w:t>
      </w:r>
      <w:proofErr w:type="spellEnd"/>
      <w:r w:rsidRPr="007612D5">
        <w:rPr>
          <w:rFonts w:ascii="Cambria" w:hAnsi="Cambria"/>
        </w:rPr>
        <w:t xml:space="preserve"> Data, Reviews in Mineralogy and Geochemistry, v. 58, p. 275–314.</w:t>
      </w:r>
    </w:p>
    <w:p w14:paraId="354F9E23" w14:textId="37077328" w:rsidR="00D469D2" w:rsidRPr="007612D5" w:rsidRDefault="00D469D2" w:rsidP="007612D5">
      <w:pPr>
        <w:spacing w:line="360" w:lineRule="auto"/>
        <w:ind w:left="540" w:hanging="540"/>
        <w:rPr>
          <w:rFonts w:ascii="Cambria" w:hAnsi="Cambria"/>
        </w:rPr>
      </w:pPr>
      <w:r w:rsidRPr="007612D5">
        <w:rPr>
          <w:rFonts w:ascii="Cambria" w:hAnsi="Cambria"/>
        </w:rPr>
        <w:lastRenderedPageBreak/>
        <w:t xml:space="preserve">Ketcham, R.A., Carter, A., </w:t>
      </w:r>
      <w:proofErr w:type="spellStart"/>
      <w:r w:rsidRPr="007612D5">
        <w:rPr>
          <w:rFonts w:ascii="Cambria" w:hAnsi="Cambria"/>
        </w:rPr>
        <w:t>Donelick</w:t>
      </w:r>
      <w:proofErr w:type="spellEnd"/>
      <w:r w:rsidRPr="007612D5">
        <w:rPr>
          <w:rFonts w:ascii="Cambria" w:hAnsi="Cambria"/>
        </w:rPr>
        <w:t xml:space="preserve">, R.A., </w:t>
      </w:r>
      <w:proofErr w:type="spellStart"/>
      <w:r w:rsidRPr="007612D5">
        <w:rPr>
          <w:rFonts w:ascii="Cambria" w:hAnsi="Cambria"/>
        </w:rPr>
        <w:t>Barbarand</w:t>
      </w:r>
      <w:proofErr w:type="spellEnd"/>
      <w:r w:rsidRPr="007612D5">
        <w:rPr>
          <w:rFonts w:ascii="Cambria" w:hAnsi="Cambria"/>
        </w:rPr>
        <w:t xml:space="preserve">, J., and </w:t>
      </w:r>
      <w:proofErr w:type="spellStart"/>
      <w:r w:rsidRPr="007612D5">
        <w:rPr>
          <w:rFonts w:ascii="Cambria" w:hAnsi="Cambria"/>
        </w:rPr>
        <w:t>Hurford</w:t>
      </w:r>
      <w:proofErr w:type="spellEnd"/>
      <w:r w:rsidRPr="007612D5">
        <w:rPr>
          <w:rFonts w:ascii="Cambria" w:hAnsi="Cambria"/>
        </w:rPr>
        <w:t>, A.J. (2007). Improved modeling of fission-track annealing in apatite, American Mineralogist, v. 92, p. 799–810.</w:t>
      </w:r>
    </w:p>
    <w:p w14:paraId="4A726ABC" w14:textId="701091ED" w:rsidR="00D469D2" w:rsidRPr="007612D5" w:rsidRDefault="00D469D2" w:rsidP="007612D5">
      <w:pPr>
        <w:spacing w:line="360" w:lineRule="auto"/>
        <w:ind w:left="540" w:hanging="540"/>
        <w:rPr>
          <w:rFonts w:ascii="Cambria" w:hAnsi="Cambria"/>
        </w:rPr>
      </w:pPr>
      <w:r w:rsidRPr="007612D5">
        <w:rPr>
          <w:rFonts w:ascii="Cambria" w:hAnsi="Cambria"/>
        </w:rPr>
        <w:t xml:space="preserve">Ketcham, R.A., </w:t>
      </w:r>
      <w:proofErr w:type="spellStart"/>
      <w:r w:rsidRPr="007612D5">
        <w:rPr>
          <w:rFonts w:ascii="Cambria" w:hAnsi="Cambria"/>
        </w:rPr>
        <w:t>Donelick</w:t>
      </w:r>
      <w:proofErr w:type="spellEnd"/>
      <w:r w:rsidRPr="007612D5">
        <w:rPr>
          <w:rFonts w:ascii="Cambria" w:hAnsi="Cambria"/>
        </w:rPr>
        <w:t xml:space="preserve">, R.A., </w:t>
      </w:r>
      <w:proofErr w:type="spellStart"/>
      <w:r w:rsidRPr="007612D5">
        <w:rPr>
          <w:rFonts w:ascii="Cambria" w:hAnsi="Cambria"/>
        </w:rPr>
        <w:t>Balestrieri</w:t>
      </w:r>
      <w:proofErr w:type="spellEnd"/>
      <w:r w:rsidRPr="007612D5">
        <w:rPr>
          <w:rFonts w:ascii="Cambria" w:hAnsi="Cambria"/>
        </w:rPr>
        <w:t xml:space="preserve">, M.L., and </w:t>
      </w:r>
      <w:proofErr w:type="spellStart"/>
      <w:r w:rsidRPr="007612D5">
        <w:rPr>
          <w:rFonts w:ascii="Cambria" w:hAnsi="Cambria"/>
        </w:rPr>
        <w:t>Zattin</w:t>
      </w:r>
      <w:proofErr w:type="spellEnd"/>
      <w:r w:rsidRPr="007612D5">
        <w:rPr>
          <w:rFonts w:ascii="Cambria" w:hAnsi="Cambria"/>
        </w:rPr>
        <w:t>, M. (2009). Reproducibility of apatite fission-track length data and thermal history reconstruction, Earth and Planetary Science Letters, v. 284, p. 504–515.</w:t>
      </w:r>
    </w:p>
    <w:p w14:paraId="5EA2293B" w14:textId="77777777" w:rsidR="00D469D2" w:rsidRPr="007612D5" w:rsidRDefault="00D469D2" w:rsidP="007612D5">
      <w:pPr>
        <w:spacing w:line="360" w:lineRule="auto"/>
        <w:ind w:left="540" w:hanging="540"/>
        <w:rPr>
          <w:rFonts w:ascii="Cambria" w:hAnsi="Cambria"/>
        </w:rPr>
      </w:pPr>
      <w:r w:rsidRPr="007612D5">
        <w:rPr>
          <w:rFonts w:ascii="Cambria" w:hAnsi="Cambria"/>
        </w:rPr>
        <w:t xml:space="preserve">Ludwig, K.R., 2008, </w:t>
      </w:r>
      <w:proofErr w:type="spellStart"/>
      <w:r w:rsidRPr="007612D5">
        <w:rPr>
          <w:rFonts w:ascii="Cambria" w:hAnsi="Cambria"/>
        </w:rPr>
        <w:t>Isoplot</w:t>
      </w:r>
      <w:proofErr w:type="spellEnd"/>
      <w:r w:rsidRPr="007612D5">
        <w:rPr>
          <w:rFonts w:ascii="Cambria" w:hAnsi="Cambria"/>
        </w:rPr>
        <w:t xml:space="preserve"> 3.60.  Berkeley Geochronology Center, Special Publication No. 4, 77 p.</w:t>
      </w:r>
    </w:p>
    <w:p w14:paraId="230A70D2" w14:textId="2936E8E1" w:rsidR="00D469D2" w:rsidRPr="007612D5" w:rsidRDefault="00D469D2" w:rsidP="007612D5">
      <w:pPr>
        <w:spacing w:line="360" w:lineRule="auto"/>
        <w:ind w:left="540" w:hanging="540"/>
        <w:rPr>
          <w:rFonts w:ascii="Cambria" w:hAnsi="Cambria"/>
        </w:rPr>
      </w:pPr>
      <w:r w:rsidRPr="007612D5">
        <w:rPr>
          <w:rFonts w:ascii="Cambria" w:hAnsi="Cambria"/>
        </w:rPr>
        <w:t xml:space="preserve">McDowell, F. W., </w:t>
      </w:r>
      <w:proofErr w:type="spellStart"/>
      <w:proofErr w:type="gramStart"/>
      <w:r w:rsidRPr="007612D5">
        <w:rPr>
          <w:rFonts w:ascii="Cambria" w:hAnsi="Cambria"/>
        </w:rPr>
        <w:t>McIntosh,W</w:t>
      </w:r>
      <w:proofErr w:type="spellEnd"/>
      <w:r w:rsidRPr="007612D5">
        <w:rPr>
          <w:rFonts w:ascii="Cambria" w:hAnsi="Cambria"/>
        </w:rPr>
        <w:t>.</w:t>
      </w:r>
      <w:proofErr w:type="gramEnd"/>
      <w:r w:rsidRPr="007612D5">
        <w:rPr>
          <w:rFonts w:ascii="Cambria" w:hAnsi="Cambria"/>
        </w:rPr>
        <w:t xml:space="preserve"> C. and Farley, K. A. (2005). A precise </w:t>
      </w:r>
      <w:r w:rsidRPr="007612D5">
        <w:rPr>
          <w:rFonts w:ascii="Cambria" w:hAnsi="Cambria"/>
          <w:vertAlign w:val="superscript"/>
        </w:rPr>
        <w:t>40</w:t>
      </w:r>
      <w:r w:rsidRPr="007612D5">
        <w:rPr>
          <w:rFonts w:ascii="Cambria" w:hAnsi="Cambria"/>
        </w:rPr>
        <w:t>Ar/</w:t>
      </w:r>
      <w:r w:rsidRPr="007612D5">
        <w:rPr>
          <w:rFonts w:ascii="Cambria" w:hAnsi="Cambria"/>
          <w:vertAlign w:val="superscript"/>
        </w:rPr>
        <w:t>39</w:t>
      </w:r>
      <w:r w:rsidRPr="007612D5">
        <w:rPr>
          <w:rFonts w:ascii="Cambria" w:hAnsi="Cambria"/>
        </w:rPr>
        <w:t>Ar reference age for the Durango apatite (U–Th)/He and fission-track dating standard. Chemical Geology, 214, 249–263.</w:t>
      </w:r>
    </w:p>
    <w:p w14:paraId="263F5566" w14:textId="77777777" w:rsidR="00D469D2" w:rsidRPr="007612D5" w:rsidRDefault="00D469D2" w:rsidP="007612D5">
      <w:pPr>
        <w:spacing w:line="360" w:lineRule="auto"/>
        <w:ind w:left="540" w:hanging="540"/>
        <w:rPr>
          <w:rFonts w:ascii="Cambria" w:hAnsi="Cambria"/>
        </w:rPr>
      </w:pPr>
      <w:proofErr w:type="spellStart"/>
      <w:r w:rsidRPr="007612D5">
        <w:rPr>
          <w:rFonts w:ascii="Cambria" w:hAnsi="Cambria"/>
        </w:rPr>
        <w:t>Reiners</w:t>
      </w:r>
      <w:proofErr w:type="spellEnd"/>
      <w:r w:rsidRPr="007612D5">
        <w:rPr>
          <w:rFonts w:ascii="Cambria" w:hAnsi="Cambria"/>
        </w:rPr>
        <w:t xml:space="preserve">, P. W. (2005). Zircon (U-Th)/He </w:t>
      </w:r>
      <w:proofErr w:type="spellStart"/>
      <w:r w:rsidRPr="007612D5">
        <w:rPr>
          <w:rFonts w:ascii="Cambria" w:hAnsi="Cambria"/>
        </w:rPr>
        <w:t>thermochronometry</w:t>
      </w:r>
      <w:proofErr w:type="spellEnd"/>
      <w:r w:rsidRPr="007612D5">
        <w:rPr>
          <w:rFonts w:ascii="Cambria" w:hAnsi="Cambria"/>
        </w:rPr>
        <w:t>. Reviews in Mineralogy and Geochemistry, 58, 151–179. https://doi.org/10.2138/rmg.2005.58.6</w:t>
      </w:r>
    </w:p>
    <w:p w14:paraId="66BBDECD" w14:textId="4B3F7A47" w:rsidR="00D469D2" w:rsidRPr="007612D5" w:rsidRDefault="00D469D2" w:rsidP="007612D5">
      <w:pPr>
        <w:spacing w:line="360" w:lineRule="auto"/>
        <w:ind w:left="540" w:hanging="540"/>
        <w:rPr>
          <w:rFonts w:ascii="Cambria" w:hAnsi="Cambria"/>
        </w:rPr>
      </w:pPr>
      <w:proofErr w:type="spellStart"/>
      <w:r w:rsidRPr="007612D5">
        <w:rPr>
          <w:rFonts w:ascii="Cambria" w:hAnsi="Cambria"/>
        </w:rPr>
        <w:t>Reiners</w:t>
      </w:r>
      <w:proofErr w:type="spellEnd"/>
      <w:r w:rsidRPr="007612D5">
        <w:rPr>
          <w:rFonts w:ascii="Cambria" w:hAnsi="Cambria"/>
        </w:rPr>
        <w:t xml:space="preserve">, P. W., Spell, T. L., </w:t>
      </w:r>
      <w:proofErr w:type="spellStart"/>
      <w:r w:rsidRPr="007612D5">
        <w:rPr>
          <w:rFonts w:ascii="Cambria" w:hAnsi="Cambria"/>
        </w:rPr>
        <w:t>Nicolescu</w:t>
      </w:r>
      <w:proofErr w:type="spellEnd"/>
      <w:r w:rsidRPr="007612D5">
        <w:rPr>
          <w:rFonts w:ascii="Cambria" w:hAnsi="Cambria"/>
        </w:rPr>
        <w:t xml:space="preserve">, S. and Zanetti, K. A. (2004). Zircon (U-Th)/He </w:t>
      </w:r>
      <w:proofErr w:type="spellStart"/>
      <w:r w:rsidRPr="007612D5">
        <w:rPr>
          <w:rFonts w:ascii="Cambria" w:hAnsi="Cambria"/>
        </w:rPr>
        <w:t>thermochronometry</w:t>
      </w:r>
      <w:proofErr w:type="spellEnd"/>
      <w:r w:rsidRPr="007612D5">
        <w:rPr>
          <w:rFonts w:ascii="Cambria" w:hAnsi="Cambria"/>
        </w:rPr>
        <w:t xml:space="preserve">: He diffusion and comparisons with </w:t>
      </w:r>
      <w:r w:rsidRPr="007612D5">
        <w:rPr>
          <w:rFonts w:ascii="Cambria" w:hAnsi="Cambria"/>
          <w:vertAlign w:val="superscript"/>
        </w:rPr>
        <w:t>40</w:t>
      </w:r>
      <w:r w:rsidRPr="007612D5">
        <w:rPr>
          <w:rFonts w:ascii="Cambria" w:hAnsi="Cambria"/>
        </w:rPr>
        <w:t>Ar/</w:t>
      </w:r>
      <w:r w:rsidRPr="007612D5">
        <w:rPr>
          <w:rFonts w:ascii="Cambria" w:hAnsi="Cambria"/>
          <w:vertAlign w:val="superscript"/>
        </w:rPr>
        <w:t>39</w:t>
      </w:r>
      <w:r w:rsidRPr="007612D5">
        <w:rPr>
          <w:rFonts w:ascii="Cambria" w:hAnsi="Cambria"/>
        </w:rPr>
        <w:t xml:space="preserve">Ar dating. </w:t>
      </w:r>
      <w:proofErr w:type="spellStart"/>
      <w:r w:rsidRPr="007612D5">
        <w:rPr>
          <w:rFonts w:ascii="Cambria" w:hAnsi="Cambria"/>
        </w:rPr>
        <w:t>Geochimica</w:t>
      </w:r>
      <w:proofErr w:type="spellEnd"/>
      <w:r w:rsidRPr="007612D5">
        <w:rPr>
          <w:rFonts w:ascii="Cambria" w:hAnsi="Cambria"/>
        </w:rPr>
        <w:t xml:space="preserve"> et </w:t>
      </w:r>
      <w:proofErr w:type="spellStart"/>
      <w:r w:rsidRPr="007612D5">
        <w:rPr>
          <w:rFonts w:ascii="Cambria" w:hAnsi="Cambria"/>
        </w:rPr>
        <w:t>Cosmochimica</w:t>
      </w:r>
      <w:proofErr w:type="spellEnd"/>
      <w:r w:rsidRPr="007612D5">
        <w:rPr>
          <w:rFonts w:ascii="Cambria" w:hAnsi="Cambria"/>
        </w:rPr>
        <w:t xml:space="preserve"> Acta, 68, 1857–1887.</w:t>
      </w:r>
    </w:p>
    <w:p w14:paraId="65D3FAA7" w14:textId="77777777" w:rsidR="00D469D2" w:rsidRPr="007612D5" w:rsidRDefault="00D469D2" w:rsidP="007612D5">
      <w:pPr>
        <w:spacing w:line="360" w:lineRule="auto"/>
        <w:ind w:left="540" w:hanging="540"/>
        <w:rPr>
          <w:rFonts w:ascii="Cambria" w:hAnsi="Cambria"/>
        </w:rPr>
      </w:pPr>
      <w:r w:rsidRPr="007612D5">
        <w:rPr>
          <w:rFonts w:ascii="Cambria" w:hAnsi="Cambria"/>
        </w:rPr>
        <w:t xml:space="preserve">Stacey, J.S., and </w:t>
      </w:r>
      <w:proofErr w:type="spellStart"/>
      <w:r w:rsidRPr="007612D5">
        <w:rPr>
          <w:rFonts w:ascii="Cambria" w:hAnsi="Cambria"/>
        </w:rPr>
        <w:t>Kramers</w:t>
      </w:r>
      <w:proofErr w:type="spellEnd"/>
      <w:r w:rsidRPr="007612D5">
        <w:rPr>
          <w:rFonts w:ascii="Cambria" w:hAnsi="Cambria"/>
        </w:rPr>
        <w:t>, J.D., 1975, Approximation of terrestrial lead isotope evolution by a two-stage model: Earth and Planetary Science Letters, v. 26, p. 207-221.</w:t>
      </w:r>
    </w:p>
    <w:p w14:paraId="22759177" w14:textId="16B86E4E" w:rsidR="00D469D2" w:rsidRPr="007612D5" w:rsidRDefault="00D469D2" w:rsidP="007612D5">
      <w:pPr>
        <w:spacing w:line="360" w:lineRule="auto"/>
        <w:ind w:left="540" w:hanging="540"/>
        <w:rPr>
          <w:rFonts w:ascii="Cambria" w:hAnsi="Cambria"/>
        </w:rPr>
      </w:pPr>
      <w:r w:rsidRPr="007612D5">
        <w:rPr>
          <w:rFonts w:ascii="Cambria" w:hAnsi="Cambria"/>
        </w:rPr>
        <w:t xml:space="preserve">Whitney, D.L., </w:t>
      </w:r>
      <w:proofErr w:type="spellStart"/>
      <w:r w:rsidRPr="007612D5">
        <w:rPr>
          <w:rFonts w:ascii="Cambria" w:hAnsi="Cambria"/>
        </w:rPr>
        <w:t>Teyssier</w:t>
      </w:r>
      <w:proofErr w:type="spellEnd"/>
      <w:r w:rsidRPr="007612D5">
        <w:rPr>
          <w:rFonts w:ascii="Cambria" w:hAnsi="Cambria"/>
        </w:rPr>
        <w:t xml:space="preserve">, C., </w:t>
      </w:r>
      <w:proofErr w:type="spellStart"/>
      <w:r w:rsidRPr="007612D5">
        <w:rPr>
          <w:rFonts w:ascii="Cambria" w:hAnsi="Cambria"/>
        </w:rPr>
        <w:t>Fayon</w:t>
      </w:r>
      <w:proofErr w:type="spellEnd"/>
      <w:r w:rsidRPr="007612D5">
        <w:rPr>
          <w:rFonts w:ascii="Cambria" w:hAnsi="Cambria"/>
        </w:rPr>
        <w:t xml:space="preserve">, A., Hamilton, M., and </w:t>
      </w:r>
      <w:proofErr w:type="spellStart"/>
      <w:r w:rsidRPr="007612D5">
        <w:rPr>
          <w:rFonts w:ascii="Cambria" w:hAnsi="Cambria"/>
        </w:rPr>
        <w:t>Heizler</w:t>
      </w:r>
      <w:proofErr w:type="spellEnd"/>
      <w:r w:rsidRPr="007612D5">
        <w:rPr>
          <w:rFonts w:ascii="Cambria" w:hAnsi="Cambria"/>
        </w:rPr>
        <w:t xml:space="preserve">, M. (2003). Tectonic controls on metamorphism, partial melting, and intrusion: timing and duration of regional metamorphism and magmatism in the </w:t>
      </w:r>
      <w:proofErr w:type="spellStart"/>
      <w:r w:rsidRPr="007612D5">
        <w:rPr>
          <w:rFonts w:ascii="Cambria" w:hAnsi="Cambria"/>
        </w:rPr>
        <w:t>Nigde</w:t>
      </w:r>
      <w:proofErr w:type="spellEnd"/>
      <w:r w:rsidRPr="007612D5">
        <w:rPr>
          <w:rFonts w:ascii="Cambria" w:hAnsi="Cambria"/>
        </w:rPr>
        <w:t xml:space="preserve"> Massif, Turkey, Tectonophysics, v. 376, p. 37–60, </w:t>
      </w:r>
      <w:proofErr w:type="spellStart"/>
      <w:r w:rsidRPr="007612D5">
        <w:rPr>
          <w:rFonts w:ascii="Cambria" w:hAnsi="Cambria"/>
        </w:rPr>
        <w:t>doi</w:t>
      </w:r>
      <w:proofErr w:type="spellEnd"/>
      <w:r w:rsidRPr="007612D5">
        <w:rPr>
          <w:rFonts w:ascii="Cambria" w:hAnsi="Cambria"/>
        </w:rPr>
        <w:t>: 10.1016/j.tecto.2003.08.009.</w:t>
      </w:r>
    </w:p>
    <w:p w14:paraId="4B8D68E8" w14:textId="1043C7DD" w:rsidR="00D469D2" w:rsidRPr="007612D5" w:rsidRDefault="00D469D2" w:rsidP="007612D5">
      <w:pPr>
        <w:spacing w:line="360" w:lineRule="auto"/>
        <w:ind w:left="540" w:hanging="540"/>
        <w:rPr>
          <w:rFonts w:ascii="Cambria" w:hAnsi="Cambria"/>
        </w:rPr>
      </w:pPr>
      <w:r w:rsidRPr="007612D5">
        <w:rPr>
          <w:rFonts w:ascii="Cambria" w:hAnsi="Cambria"/>
        </w:rPr>
        <w:t>Willett, S.D. (1997). Inverse modeling of annealing of fission tracks in apatite 1: A Controlled Random Search method, American Journal of Science, v. 297, p. 939–969.</w:t>
      </w:r>
    </w:p>
    <w:sectPr w:rsidR="00D469D2" w:rsidRPr="007612D5" w:rsidSect="00B636D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B49E" w14:textId="77777777" w:rsidR="00090C14" w:rsidRDefault="00090C14" w:rsidP="006363DC">
      <w:r>
        <w:separator/>
      </w:r>
    </w:p>
  </w:endnote>
  <w:endnote w:type="continuationSeparator" w:id="0">
    <w:p w14:paraId="35A9C6B2" w14:textId="77777777" w:rsidR="00090C14" w:rsidRDefault="00090C14" w:rsidP="0063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Calibri"/>
    <w:panose1 w:val="020B0604020202020204"/>
    <w:charset w:val="00"/>
    <w:family w:val="swiss"/>
    <w:pitch w:val="variable"/>
    <w:sig w:usb0="20000287" w:usb1="00000001" w:usb2="00000000" w:usb3="00000000" w:csb0="0000019F" w:csb1="00000000"/>
  </w:font>
  <w:font w:name="AdvTT7329fd89.I">
    <w:altName w:val="Cambria"/>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1376435"/>
      <w:docPartObj>
        <w:docPartGallery w:val="Page Numbers (Bottom of Page)"/>
        <w:docPartUnique/>
      </w:docPartObj>
    </w:sdtPr>
    <w:sdtEndPr>
      <w:rPr>
        <w:rStyle w:val="PageNumber"/>
      </w:rPr>
    </w:sdtEndPr>
    <w:sdtContent>
      <w:p w14:paraId="47CA90FA" w14:textId="4D0A57B0" w:rsidR="006363DC" w:rsidRDefault="006363DC" w:rsidP="00F42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699E3" w14:textId="77777777" w:rsidR="006363DC" w:rsidRDefault="006363DC" w:rsidP="006363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658682"/>
      <w:docPartObj>
        <w:docPartGallery w:val="Page Numbers (Bottom of Page)"/>
        <w:docPartUnique/>
      </w:docPartObj>
    </w:sdtPr>
    <w:sdtEndPr>
      <w:rPr>
        <w:rStyle w:val="PageNumber"/>
      </w:rPr>
    </w:sdtEndPr>
    <w:sdtContent>
      <w:p w14:paraId="7374F281" w14:textId="5F2FB0C4" w:rsidR="006363DC" w:rsidRDefault="006363DC" w:rsidP="00F42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4D2AEF" w14:textId="77777777" w:rsidR="006363DC" w:rsidRDefault="006363DC" w:rsidP="006363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3F5F1" w14:textId="77777777" w:rsidR="00090C14" w:rsidRDefault="00090C14" w:rsidP="006363DC">
      <w:r>
        <w:separator/>
      </w:r>
    </w:p>
  </w:footnote>
  <w:footnote w:type="continuationSeparator" w:id="0">
    <w:p w14:paraId="78AACE08" w14:textId="77777777" w:rsidR="00090C14" w:rsidRDefault="00090C14" w:rsidP="00636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F4"/>
    <w:rsid w:val="00090C14"/>
    <w:rsid w:val="000E50F4"/>
    <w:rsid w:val="000F1402"/>
    <w:rsid w:val="0012103C"/>
    <w:rsid w:val="00121684"/>
    <w:rsid w:val="00187506"/>
    <w:rsid w:val="001949B5"/>
    <w:rsid w:val="001B3FB9"/>
    <w:rsid w:val="00260A10"/>
    <w:rsid w:val="00360427"/>
    <w:rsid w:val="00366D5C"/>
    <w:rsid w:val="00371F77"/>
    <w:rsid w:val="003C4219"/>
    <w:rsid w:val="003C43D5"/>
    <w:rsid w:val="003E1639"/>
    <w:rsid w:val="003E17ED"/>
    <w:rsid w:val="00472501"/>
    <w:rsid w:val="004A5DF2"/>
    <w:rsid w:val="005301DA"/>
    <w:rsid w:val="00544AB2"/>
    <w:rsid w:val="00544C63"/>
    <w:rsid w:val="005B2326"/>
    <w:rsid w:val="005D5740"/>
    <w:rsid w:val="006363DC"/>
    <w:rsid w:val="00683673"/>
    <w:rsid w:val="006F2736"/>
    <w:rsid w:val="006F49A5"/>
    <w:rsid w:val="007612D5"/>
    <w:rsid w:val="009C0A9A"/>
    <w:rsid w:val="009C37B2"/>
    <w:rsid w:val="009F0DE2"/>
    <w:rsid w:val="00A0483F"/>
    <w:rsid w:val="00A36480"/>
    <w:rsid w:val="00AD0F80"/>
    <w:rsid w:val="00AE13B0"/>
    <w:rsid w:val="00B636DA"/>
    <w:rsid w:val="00BA6269"/>
    <w:rsid w:val="00BC118A"/>
    <w:rsid w:val="00C534BE"/>
    <w:rsid w:val="00C83192"/>
    <w:rsid w:val="00D469D2"/>
    <w:rsid w:val="00EC5B9A"/>
    <w:rsid w:val="00F2777E"/>
    <w:rsid w:val="00F4352B"/>
    <w:rsid w:val="00FA479F"/>
    <w:rsid w:val="00FC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E67BB"/>
  <w14:defaultImageDpi w14:val="300"/>
  <w15:chartTrackingRefBased/>
  <w15:docId w15:val="{3CA51160-2537-A144-A28E-33C4FC4B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5740"/>
    <w:rPr>
      <w:rFonts w:ascii="Times New Roman" w:eastAsia="Times New Roman" w:hAnsi="Times New Roman" w:cs="Times New Roman"/>
    </w:rPr>
  </w:style>
  <w:style w:type="paragraph" w:styleId="Heading1">
    <w:name w:val="heading 1"/>
    <w:basedOn w:val="Normal"/>
    <w:link w:val="Heading1Char"/>
    <w:uiPriority w:val="9"/>
    <w:qFormat/>
    <w:rsid w:val="005D57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777E"/>
    <w:rPr>
      <w:sz w:val="16"/>
      <w:szCs w:val="16"/>
    </w:rPr>
  </w:style>
  <w:style w:type="paragraph" w:styleId="CommentText">
    <w:name w:val="annotation text"/>
    <w:basedOn w:val="Normal"/>
    <w:link w:val="CommentTextChar"/>
    <w:uiPriority w:val="99"/>
    <w:semiHidden/>
    <w:unhideWhenUsed/>
    <w:rsid w:val="00F2777E"/>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F2777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777E"/>
    <w:rPr>
      <w:b/>
      <w:bCs/>
    </w:rPr>
  </w:style>
  <w:style w:type="character" w:customStyle="1" w:styleId="CommentSubjectChar">
    <w:name w:val="Comment Subject Char"/>
    <w:basedOn w:val="CommentTextChar"/>
    <w:link w:val="CommentSubject"/>
    <w:uiPriority w:val="99"/>
    <w:semiHidden/>
    <w:rsid w:val="00F2777E"/>
    <w:rPr>
      <w:rFonts w:ascii="Times New Roman" w:hAnsi="Times New Roman"/>
      <w:b/>
      <w:bCs/>
      <w:sz w:val="20"/>
      <w:szCs w:val="20"/>
    </w:rPr>
  </w:style>
  <w:style w:type="paragraph" w:styleId="BalloonText">
    <w:name w:val="Balloon Text"/>
    <w:basedOn w:val="Normal"/>
    <w:link w:val="BalloonTextChar"/>
    <w:uiPriority w:val="99"/>
    <w:semiHidden/>
    <w:unhideWhenUsed/>
    <w:rsid w:val="00F2777E"/>
    <w:rPr>
      <w:sz w:val="18"/>
      <w:szCs w:val="18"/>
    </w:rPr>
  </w:style>
  <w:style w:type="character" w:customStyle="1" w:styleId="BalloonTextChar">
    <w:name w:val="Balloon Text Char"/>
    <w:basedOn w:val="DefaultParagraphFont"/>
    <w:link w:val="BalloonText"/>
    <w:uiPriority w:val="99"/>
    <w:semiHidden/>
    <w:rsid w:val="00F2777E"/>
    <w:rPr>
      <w:rFonts w:ascii="Times New Roman" w:hAnsi="Times New Roman" w:cs="Times New Roman"/>
      <w:sz w:val="18"/>
      <w:szCs w:val="18"/>
    </w:rPr>
  </w:style>
  <w:style w:type="character" w:styleId="Hyperlink">
    <w:name w:val="Hyperlink"/>
    <w:basedOn w:val="DefaultParagraphFont"/>
    <w:uiPriority w:val="99"/>
    <w:unhideWhenUsed/>
    <w:rsid w:val="00EC5B9A"/>
    <w:rPr>
      <w:color w:val="0563C1" w:themeColor="hyperlink"/>
      <w:u w:val="single"/>
    </w:rPr>
  </w:style>
  <w:style w:type="character" w:styleId="UnresolvedMention">
    <w:name w:val="Unresolved Mention"/>
    <w:basedOn w:val="DefaultParagraphFont"/>
    <w:uiPriority w:val="99"/>
    <w:rsid w:val="00EC5B9A"/>
    <w:rPr>
      <w:color w:val="605E5C"/>
      <w:shd w:val="clear" w:color="auto" w:fill="E1DFDD"/>
    </w:rPr>
  </w:style>
  <w:style w:type="character" w:customStyle="1" w:styleId="Heading1Char">
    <w:name w:val="Heading 1 Char"/>
    <w:basedOn w:val="DefaultParagraphFont"/>
    <w:link w:val="Heading1"/>
    <w:uiPriority w:val="9"/>
    <w:rsid w:val="005D57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5740"/>
    <w:pPr>
      <w:spacing w:before="100" w:beforeAutospacing="1" w:after="100" w:afterAutospacing="1"/>
    </w:pPr>
  </w:style>
  <w:style w:type="paragraph" w:styleId="Footer">
    <w:name w:val="footer"/>
    <w:basedOn w:val="Normal"/>
    <w:link w:val="FooterChar"/>
    <w:uiPriority w:val="99"/>
    <w:unhideWhenUsed/>
    <w:rsid w:val="006363DC"/>
    <w:pPr>
      <w:tabs>
        <w:tab w:val="center" w:pos="4680"/>
        <w:tab w:val="right" w:pos="9360"/>
      </w:tabs>
    </w:pPr>
  </w:style>
  <w:style w:type="character" w:customStyle="1" w:styleId="FooterChar">
    <w:name w:val="Footer Char"/>
    <w:basedOn w:val="DefaultParagraphFont"/>
    <w:link w:val="Footer"/>
    <w:uiPriority w:val="99"/>
    <w:rsid w:val="006363DC"/>
    <w:rPr>
      <w:rFonts w:ascii="Times New Roman" w:eastAsia="Times New Roman" w:hAnsi="Times New Roman" w:cs="Times New Roman"/>
    </w:rPr>
  </w:style>
  <w:style w:type="character" w:styleId="PageNumber">
    <w:name w:val="page number"/>
    <w:basedOn w:val="DefaultParagraphFont"/>
    <w:uiPriority w:val="99"/>
    <w:semiHidden/>
    <w:unhideWhenUsed/>
    <w:rsid w:val="0063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Thomson</dc:creator>
  <cp:keywords/>
  <dc:description/>
  <cp:lastModifiedBy>Microsoft Office User</cp:lastModifiedBy>
  <cp:revision>5</cp:revision>
  <dcterms:created xsi:type="dcterms:W3CDTF">2020-03-08T21:25:00Z</dcterms:created>
  <dcterms:modified xsi:type="dcterms:W3CDTF">2020-08-17T23:31:00Z</dcterms:modified>
</cp:coreProperties>
</file>