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Look w:val="04A0" w:firstRow="1" w:lastRow="0" w:firstColumn="1" w:lastColumn="0" w:noHBand="0" w:noVBand="1"/>
      </w:tblPr>
      <w:tblGrid>
        <w:gridCol w:w="591"/>
        <w:gridCol w:w="1997"/>
        <w:gridCol w:w="895"/>
        <w:gridCol w:w="895"/>
        <w:gridCol w:w="654"/>
        <w:gridCol w:w="1188"/>
        <w:gridCol w:w="960"/>
        <w:gridCol w:w="960"/>
        <w:gridCol w:w="960"/>
        <w:gridCol w:w="1000"/>
        <w:gridCol w:w="520"/>
        <w:gridCol w:w="1240"/>
        <w:gridCol w:w="980"/>
        <w:gridCol w:w="960"/>
      </w:tblGrid>
      <w:tr w:rsidR="00F64EF5" w:rsidRPr="00F64EF5" w:rsidTr="00F64EF5">
        <w:trPr>
          <w:trHeight w:val="240"/>
        </w:trPr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Supplementary Table 1: Zircon U-</w:t>
            </w:r>
            <w:proofErr w:type="spellStart"/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Pb</w:t>
            </w:r>
            <w:proofErr w:type="spellEnd"/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geochronology from Scottish inliers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64EF5" w:rsidRPr="00F64EF5" w:rsidTr="00F64EF5">
        <w:trPr>
          <w:trHeight w:val="405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Grp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Sample no. 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238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232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238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U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/206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207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Pb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/206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238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U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/206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207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Pb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en-GB"/>
              </w:rPr>
              <w:t>/206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Disc</w:t>
            </w:r>
          </w:p>
        </w:tc>
      </w:tr>
      <w:tr w:rsidR="00F64EF5" w:rsidRPr="00F64EF5" w:rsidTr="00F64EF5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Id.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Spot no.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(ppm)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(ppm)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/U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±1</w:t>
            </w:r>
            <w:r w:rsidRPr="00F64EF5">
              <w:rPr>
                <w:rFonts w:ascii="Symbol" w:eastAsia="Times New Roman" w:hAnsi="Symbol" w:cs="Arial"/>
                <w:i/>
                <w:iCs/>
                <w:sz w:val="18"/>
                <w:szCs w:val="18"/>
                <w:lang w:eastAsia="en-GB"/>
              </w:rPr>
              <w:t></w:t>
            </w:r>
            <w:r w:rsidRPr="00F64EF5">
              <w:rPr>
                <w:rFonts w:ascii="Symbol" w:eastAsia="Times New Roman" w:hAnsi="Symbol" w:cs="Arial"/>
                <w:i/>
                <w:iCs/>
                <w:sz w:val="18"/>
                <w:szCs w:val="18"/>
                <w:lang w:eastAsia="en-GB"/>
              </w:rPr>
              <w:t>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±1</w:t>
            </w:r>
            <w:r w:rsidRPr="00F64EF5">
              <w:rPr>
                <w:rFonts w:ascii="Symbol" w:eastAsia="Times New Roman" w:hAnsi="Symbol" w:cs="Arial"/>
                <w:i/>
                <w:iCs/>
                <w:sz w:val="18"/>
                <w:szCs w:val="18"/>
                <w:lang w:eastAsia="en-GB"/>
              </w:rPr>
              <w:t></w:t>
            </w:r>
            <w:r w:rsidRPr="00F64EF5">
              <w:rPr>
                <w:rFonts w:ascii="Symbol" w:eastAsia="Times New Roman" w:hAnsi="Symbol" w:cs="Arial"/>
                <w:i/>
                <w:iCs/>
                <w:sz w:val="18"/>
                <w:szCs w:val="18"/>
                <w:lang w:eastAsia="en-GB"/>
              </w:rPr>
              <w:t>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Date (Ma) ±1</w:t>
            </w:r>
            <w:r w:rsidRPr="00F64EF5">
              <w:rPr>
                <w:rFonts w:ascii="Symbol" w:eastAsia="Times New Roman" w:hAnsi="Symbol" w:cs="Arial"/>
                <w:i/>
                <w:iCs/>
                <w:sz w:val="18"/>
                <w:szCs w:val="18"/>
                <w:lang w:eastAsia="en-GB"/>
              </w:rPr>
              <w:t></w:t>
            </w:r>
            <w:r w:rsidRPr="00F64EF5">
              <w:rPr>
                <w:rFonts w:ascii="Symbol" w:eastAsia="Times New Roman" w:hAnsi="Symbol" w:cs="Arial"/>
                <w:i/>
                <w:iCs/>
                <w:sz w:val="18"/>
                <w:szCs w:val="18"/>
                <w:lang w:eastAsia="en-GB"/>
              </w:rPr>
              <w:t>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Date (Ma) ±1</w:t>
            </w:r>
            <w:r w:rsidRPr="00F64EF5">
              <w:rPr>
                <w:rFonts w:ascii="Symbol" w:eastAsia="Times New Roman" w:hAnsi="Symbol" w:cs="Arial"/>
                <w:i/>
                <w:iCs/>
                <w:sz w:val="18"/>
                <w:szCs w:val="18"/>
                <w:lang w:eastAsia="en-GB"/>
              </w:rPr>
              <w:t></w:t>
            </w: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64EF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(%)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3.94322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0.13910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34.3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2.52334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0.15640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2.48756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0.16340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2.58398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0.03071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0.17110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2.11416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0.17440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2.02143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0.17670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2.22469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0.17870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1.87970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-3.0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1.99322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2.38322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1.79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1.96078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1.86150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2.01654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1.98138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1.89107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-0.1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1.94175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1.99243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1.90803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1.82149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0.20140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1805-6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0.20710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1.92567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1.92234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2.08594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1.92086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1.88041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-2.8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1.92715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-0.3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lastRenderedPageBreak/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1.96464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1.99601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2.05170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1.97316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1.92827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1.97433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1.85185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-2.6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1.39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1.92308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1.78859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-5.2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2.39808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1.80995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-2.8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1.97863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0.20310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2.15983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0.03499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0.20370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1807-6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2.32558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2.07469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1.99283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1.93536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1.94704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1.99005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1.87477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1.86951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1.89036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1.91388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1.87196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-0.1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1.93498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1.84468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1.73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2.08768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0.03051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1.91498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1.82782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lastRenderedPageBreak/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1.85254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1.86463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1.92678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0.03156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0.20350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1.86916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0.20360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1.82515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1.85322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0.20990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1.72712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1.79986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1.79856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0.21390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1.69434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0.24570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1.55618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0.28630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3398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1.39665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0.31380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3481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3540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1809-28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1.39063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3493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1810-6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2.15889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0.17190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1810-3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2.37643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0.17910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1810-1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2.03666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1810-4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2.08594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1810-2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2.36128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1810-5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2.19298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5.98444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-3.7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5.65611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-4.4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6.09756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6.30517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4.91642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-2.5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6.04595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5.98444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4.91642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5.38213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5.12033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lastRenderedPageBreak/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5.44366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4.86381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4.61042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4.39947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4.31965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4.04367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3.53982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4.65333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18-13 - 5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5.44366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49.5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di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4.09836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dy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3.74532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3570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3.25627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3.11526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dy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2.71739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-10.4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3.18167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2.96384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0.12090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ds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2.98240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0.15200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2.45218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0.15930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18-19 - 1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0.03657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0.16230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7220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5.68828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4.46628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0.08179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3.90472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3.47464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3.62582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3.35570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3.27011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3.42818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3.40948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3.16857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-4.0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3.41763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lastRenderedPageBreak/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3.23939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-0.8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3.58809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3.18878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-1.5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3.26052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3.08452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-4.5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3.27332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3.91389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-0.3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-0.3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3.44590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18-20 - 15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3.35458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3.65230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3.51494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3.47222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0.07837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0.00650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2.93255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-9.8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3.32557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3.17965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-0.7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3.48675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3.29272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3.51741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0.10960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3.38181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3.15159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3.46260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3.33556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3.21854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1744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3.07787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0.05210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0.13220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2.84819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0.14380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2.54582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0.14990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2.43191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0.04140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0.15960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lastRenderedPageBreak/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2.44559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0.16820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2.31160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0.16860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8.9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2.21092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0.16900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0.00330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2405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5.6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2.33973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0.01670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0.17340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11.5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18-21 - 11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2.36855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0.17530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0.00195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13.0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1.98177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2.05761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2553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1.44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1.98413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1.94250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1.98728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1.96618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1.96155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0.06540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1.96580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2.00521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0.06825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1.96271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2.23214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0.10443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0.00611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13.1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2.47464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0.08930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0.00602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20.5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2.01248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2.13265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0.07949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0.00624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2479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10.2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1.75531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2907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-5.0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1.86150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1.88822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1.97472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1.88289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1.88751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1.94742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1.89251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0.00512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1.88786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lastRenderedPageBreak/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1.86498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1.87477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1.92308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0.06398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1.87371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1.87161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1.88430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1.90658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1.92715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1.87336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1.85598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1.86185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1.89502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1.91644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1.84638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2.00521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1.89358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0.06154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5.6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1.87899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1.88608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1.95084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1.96812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0.19980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0.00520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6.2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1.93274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0.00620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1.87864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1.91168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1.87021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1.87477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2756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2.05170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0.00467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2559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1.93162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2689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5.8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lastRenderedPageBreak/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1.75439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0.07510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0.00724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2908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-0.9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1.21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1.81127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0.00694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1.7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1.82782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0.05126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0.20960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0.00539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2902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1.78476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0.04653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0.00548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2938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2.4</w:t>
            </w:r>
          </w:p>
        </w:tc>
      </w:tr>
      <w:tr w:rsidR="00F64EF5" w:rsidRPr="00F64EF5" w:rsidTr="00F64EF5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MTZ1801 - 41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1.81719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0.06804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0.01359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2826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8.3</w:t>
            </w:r>
          </w:p>
        </w:tc>
      </w:tr>
      <w:tr w:rsidR="00F64EF5" w:rsidRPr="00F64EF5" w:rsidTr="00F64EF5">
        <w:trPr>
          <w:trHeight w:val="1020"/>
        </w:trPr>
        <w:tc>
          <w:tcPr>
            <w:tcW w:w="13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4EF5" w:rsidRPr="00F64EF5" w:rsidRDefault="00F64EF5" w:rsidP="00F64E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Errors include both internal and external uncertainty propagated in quadrature. Grp. Id refers to spot interpretation as follows: I = magmatic, X = inherited, S = detrital, D = discordant, P = interpreted to have lost radiogenic-</w:t>
            </w:r>
            <w:proofErr w:type="spellStart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Pb</w:t>
            </w:r>
            <w:proofErr w:type="spellEnd"/>
            <w:r w:rsidRPr="00F64EF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 xml:space="preserve"> (e.g. faded zoning / high alpha dose) or mixture. Z = other specific growth process discussed in the supplementary text. When a D is appended to another group identifier it signifies the analysis is outside discordance thresholds but defines a regression with the specified group.</w:t>
            </w:r>
          </w:p>
        </w:tc>
      </w:tr>
    </w:tbl>
    <w:p w:rsidR="00497F1A" w:rsidRDefault="00497F1A"/>
    <w:sectPr w:rsidR="00497F1A" w:rsidSect="00F64EF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66" w:rsidRDefault="00AC6D66" w:rsidP="00AC6D66">
      <w:pPr>
        <w:spacing w:after="0" w:line="240" w:lineRule="auto"/>
      </w:pPr>
      <w:r>
        <w:separator/>
      </w:r>
    </w:p>
  </w:endnote>
  <w:endnote w:type="continuationSeparator" w:id="0">
    <w:p w:rsidR="00AC6D66" w:rsidRDefault="00AC6D66" w:rsidP="00AC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66" w:rsidRDefault="00AC6D66" w:rsidP="00AC6D66">
      <w:pPr>
        <w:spacing w:after="0" w:line="240" w:lineRule="auto"/>
      </w:pPr>
      <w:r>
        <w:separator/>
      </w:r>
    </w:p>
  </w:footnote>
  <w:footnote w:type="continuationSeparator" w:id="0">
    <w:p w:rsidR="00AC6D66" w:rsidRDefault="00AC6D66" w:rsidP="00AC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66" w:rsidRPr="00D33378" w:rsidRDefault="00AC6D66" w:rsidP="00AC6D66">
    <w:pPr>
      <w:pStyle w:val="Header"/>
      <w:rPr>
        <w:sz w:val="20"/>
        <w:szCs w:val="20"/>
      </w:rPr>
    </w:pPr>
    <w:r w:rsidRPr="00D33378">
      <w:rPr>
        <w:sz w:val="20"/>
        <w:szCs w:val="20"/>
      </w:rPr>
      <w:t xml:space="preserve">Strachan, R.A., et al., 2020, A Baltic heritage in Scotland: Basement terrane transfer during the </w:t>
    </w:r>
    <w:proofErr w:type="spellStart"/>
    <w:r w:rsidRPr="00D33378">
      <w:rPr>
        <w:sz w:val="20"/>
        <w:szCs w:val="20"/>
      </w:rPr>
      <w:t>Grenvillian</w:t>
    </w:r>
    <w:proofErr w:type="spellEnd"/>
    <w:r w:rsidRPr="00D33378">
      <w:rPr>
        <w:sz w:val="20"/>
        <w:szCs w:val="20"/>
      </w:rPr>
      <w:t xml:space="preserve"> orogeny: Geology, v. 48, https://doi.org/10.1130/G47615.1</w:t>
    </w:r>
  </w:p>
  <w:p w:rsidR="00AC6D66" w:rsidRDefault="00AC6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F5"/>
    <w:rsid w:val="00497F1A"/>
    <w:rsid w:val="00AC6D66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E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EF5"/>
    <w:rPr>
      <w:color w:val="800080"/>
      <w:u w:val="single"/>
    </w:rPr>
  </w:style>
  <w:style w:type="paragraph" w:customStyle="1" w:styleId="msonormal0">
    <w:name w:val="msonormal"/>
    <w:basedOn w:val="Normal"/>
    <w:rsid w:val="00F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F64EF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font6">
    <w:name w:val="font6"/>
    <w:basedOn w:val="Normal"/>
    <w:rsid w:val="00F64EF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font7">
    <w:name w:val="font7"/>
    <w:basedOn w:val="Normal"/>
    <w:rsid w:val="00F64EF5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i/>
      <w:iCs/>
      <w:sz w:val="18"/>
      <w:szCs w:val="18"/>
      <w:lang w:eastAsia="en-GB"/>
    </w:rPr>
  </w:style>
  <w:style w:type="paragraph" w:customStyle="1" w:styleId="xl65">
    <w:name w:val="xl65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6">
    <w:name w:val="xl66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7">
    <w:name w:val="xl67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8">
    <w:name w:val="xl68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0">
    <w:name w:val="xl70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1">
    <w:name w:val="xl71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2">
    <w:name w:val="xl72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3">
    <w:name w:val="xl73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7">
    <w:name w:val="xl77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8">
    <w:name w:val="xl78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3">
    <w:name w:val="xl83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7">
    <w:name w:val="xl87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8">
    <w:name w:val="xl88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9">
    <w:name w:val="xl89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90">
    <w:name w:val="xl90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F64E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4">
    <w:name w:val="xl94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6">
    <w:name w:val="xl96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9">
    <w:name w:val="xl99"/>
    <w:basedOn w:val="Normal"/>
    <w:rsid w:val="00F64EF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101">
    <w:name w:val="xl101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66"/>
  </w:style>
  <w:style w:type="paragraph" w:styleId="Footer">
    <w:name w:val="footer"/>
    <w:basedOn w:val="Normal"/>
    <w:link w:val="FooterChar"/>
    <w:uiPriority w:val="99"/>
    <w:unhideWhenUsed/>
    <w:rsid w:val="00AC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66"/>
  </w:style>
  <w:style w:type="paragraph" w:styleId="BalloonText">
    <w:name w:val="Balloon Text"/>
    <w:basedOn w:val="Normal"/>
    <w:link w:val="BalloonTextChar"/>
    <w:uiPriority w:val="99"/>
    <w:semiHidden/>
    <w:unhideWhenUsed/>
    <w:rsid w:val="00AC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E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EF5"/>
    <w:rPr>
      <w:color w:val="800080"/>
      <w:u w:val="single"/>
    </w:rPr>
  </w:style>
  <w:style w:type="paragraph" w:customStyle="1" w:styleId="msonormal0">
    <w:name w:val="msonormal"/>
    <w:basedOn w:val="Normal"/>
    <w:rsid w:val="00F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F64EF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font6">
    <w:name w:val="font6"/>
    <w:basedOn w:val="Normal"/>
    <w:rsid w:val="00F64EF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font7">
    <w:name w:val="font7"/>
    <w:basedOn w:val="Normal"/>
    <w:rsid w:val="00F64EF5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i/>
      <w:iCs/>
      <w:sz w:val="18"/>
      <w:szCs w:val="18"/>
      <w:lang w:eastAsia="en-GB"/>
    </w:rPr>
  </w:style>
  <w:style w:type="paragraph" w:customStyle="1" w:styleId="xl65">
    <w:name w:val="xl65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6">
    <w:name w:val="xl66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7">
    <w:name w:val="xl67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8">
    <w:name w:val="xl68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0">
    <w:name w:val="xl70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1">
    <w:name w:val="xl71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2">
    <w:name w:val="xl72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3">
    <w:name w:val="xl73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7">
    <w:name w:val="xl77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8">
    <w:name w:val="xl78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3">
    <w:name w:val="xl83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7">
    <w:name w:val="xl87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8">
    <w:name w:val="xl88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89">
    <w:name w:val="xl89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90">
    <w:name w:val="xl90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F64E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F64EF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4">
    <w:name w:val="xl94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6">
    <w:name w:val="xl96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F64E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customStyle="1" w:styleId="xl99">
    <w:name w:val="xl99"/>
    <w:basedOn w:val="Normal"/>
    <w:rsid w:val="00F64EF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F64EF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101">
    <w:name w:val="xl101"/>
    <w:basedOn w:val="Normal"/>
    <w:rsid w:val="00F64E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66"/>
  </w:style>
  <w:style w:type="paragraph" w:styleId="Footer">
    <w:name w:val="footer"/>
    <w:basedOn w:val="Normal"/>
    <w:link w:val="FooterChar"/>
    <w:uiPriority w:val="99"/>
    <w:unhideWhenUsed/>
    <w:rsid w:val="00AC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66"/>
  </w:style>
  <w:style w:type="paragraph" w:styleId="BalloonText">
    <w:name w:val="Balloon Text"/>
    <w:basedOn w:val="Normal"/>
    <w:link w:val="BalloonTextChar"/>
    <w:uiPriority w:val="99"/>
    <w:semiHidden/>
    <w:unhideWhenUsed/>
    <w:rsid w:val="00AC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Strachan</dc:creator>
  <cp:keywords/>
  <dc:description/>
  <cp:lastModifiedBy>Jennifer Olivarez</cp:lastModifiedBy>
  <cp:revision>2</cp:revision>
  <dcterms:created xsi:type="dcterms:W3CDTF">2020-03-13T11:13:00Z</dcterms:created>
  <dcterms:modified xsi:type="dcterms:W3CDTF">2020-06-24T14:25:00Z</dcterms:modified>
</cp:coreProperties>
</file>