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46818" w14:textId="0C921A97" w:rsidR="00527AA9" w:rsidRPr="00570D39" w:rsidRDefault="00FF0F70" w:rsidP="00527AA9">
      <w:r>
        <w:t>Supplemental Material:</w:t>
      </w:r>
      <w:r w:rsidR="00527AA9" w:rsidRPr="00570D39">
        <w:t xml:space="preserve">  Temperature-Velocity Models</w:t>
      </w:r>
    </w:p>
    <w:p w14:paraId="23EA3205" w14:textId="77777777" w:rsidR="00527AA9" w:rsidRPr="00570D39" w:rsidRDefault="00527AA9" w:rsidP="00527AA9"/>
    <w:p w14:paraId="6A8DA05D" w14:textId="158FA987" w:rsidR="00527AA9" w:rsidRPr="00570D39" w:rsidRDefault="005B4137" w:rsidP="00527AA9">
      <w:pPr>
        <w:pStyle w:val="ListParagraph"/>
        <w:numPr>
          <w:ilvl w:val="0"/>
          <w:numId w:val="1"/>
        </w:numPr>
      </w:pPr>
      <w:r w:rsidRPr="00570D39">
        <w:t xml:space="preserve">Jackson and </w:t>
      </w:r>
      <w:proofErr w:type="spellStart"/>
      <w:r w:rsidRPr="00570D39">
        <w:t>Faul</w:t>
      </w:r>
      <w:proofErr w:type="spellEnd"/>
      <w:r w:rsidRPr="00570D39">
        <w:t>, 2010</w:t>
      </w:r>
    </w:p>
    <w:p w14:paraId="06FCFB88" w14:textId="77777777" w:rsidR="00B71AA5" w:rsidRPr="00570D39" w:rsidRDefault="00B71AA5" w:rsidP="00B71AA5">
      <w:pPr>
        <w:ind w:firstLine="360"/>
      </w:pPr>
    </w:p>
    <w:p w14:paraId="058C440F" w14:textId="3C65467D" w:rsidR="00B92DC4" w:rsidRPr="00570D39" w:rsidRDefault="00E92D32" w:rsidP="00B71AA5">
      <w:pPr>
        <w:ind w:firstLine="360"/>
      </w:pPr>
      <w:r w:rsidRPr="00570D39">
        <w:t xml:space="preserve">The Jackson and </w:t>
      </w:r>
      <w:proofErr w:type="spellStart"/>
      <w:r w:rsidRPr="00570D39">
        <w:t>Faul</w:t>
      </w:r>
      <w:proofErr w:type="spellEnd"/>
      <w:r w:rsidRPr="00570D39">
        <w:t>, model</w:t>
      </w:r>
      <w:r w:rsidR="00D70B5A" w:rsidRPr="00570D39">
        <w:t xml:space="preserve"> </w:t>
      </w:r>
      <w:r w:rsidR="007A132D" w:rsidRPr="00570D39">
        <w:t xml:space="preserve">is </w:t>
      </w:r>
      <w:r w:rsidR="00E86992" w:rsidRPr="00570D39">
        <w:t>described</w:t>
      </w:r>
      <w:r w:rsidR="007A132D" w:rsidRPr="00570D39">
        <w:t xml:space="preserve"> in detail in</w:t>
      </w:r>
      <w:r w:rsidR="005B4137" w:rsidRPr="00570D39">
        <w:t xml:space="preserve"> Jackson and </w:t>
      </w:r>
      <w:proofErr w:type="spellStart"/>
      <w:r w:rsidR="005B4137" w:rsidRPr="00570D39">
        <w:t>Faul</w:t>
      </w:r>
      <w:proofErr w:type="spellEnd"/>
      <w:r w:rsidR="005B4137" w:rsidRPr="00570D39">
        <w:t xml:space="preserve"> </w:t>
      </w:r>
      <w:r w:rsidR="005B4137" w:rsidRPr="00570D39">
        <w:fldChar w:fldCharType="begin"/>
      </w:r>
      <w:r w:rsidR="00A1641E">
        <w:instrText xml:space="preserve"> ADDIN PAPERS2_CITATIONS &lt;citation&gt;&lt;uuid&gt;E6465F7B-8616-4F43-97A1-78FAC56A2906&lt;/uuid&gt;&lt;priority&gt;0&lt;/priority&gt;&lt;publications&gt;&lt;publication&gt;&lt;volume&gt;183&lt;/volume&gt;&lt;publication_date&gt;99201011001200000000220000&lt;/publication_date&gt;&lt;number&gt;1-2&lt;/number&gt;&lt;doi&gt;10.1016/j.pepi.2010.09.005&lt;/doi&gt;&lt;startpage&gt;151&lt;/startpage&gt;&lt;title&gt;Grainsize-sensitive viscoelastic relaxation in olivine: Towards a robust laboratory-based model for seismological application&lt;/title&gt;&lt;uuid&gt;0AC02DC7-9758-4186-A526-EF9D5CE4B3CC&lt;/uuid&gt;&lt;subtype&gt;400&lt;/subtype&gt;&lt;endpage&gt;163&lt;/endpage&gt;&lt;type&gt;400&lt;/type&gt;&lt;url&gt;http://linkinghub.elsevier.com/retrieve/pii/S0031920110001871&lt;/url&gt;&lt;bundle&gt;&lt;publication&gt;&lt;publisher&gt;Elsevier B.V.&lt;/publisher&gt;&lt;title&gt;Physics of the Earth and Planetary Interiors&lt;/title&gt;&lt;type&gt;-100&lt;/type&gt;&lt;subtype&gt;-100&lt;/subtype&gt;&lt;uuid&gt;C88C62D7-50A4-486F-BB26-C1F6BC2CAA84&lt;/uuid&gt;&lt;/publication&gt;&lt;/bundle&gt;&lt;authors&gt;&lt;author&gt;&lt;firstName&gt;Ian&lt;/firstName&gt;&lt;lastName&gt;Jackson&lt;/lastName&gt;&lt;/author&gt;&lt;author&gt;&lt;firstName&gt;Ulrich&lt;/firstName&gt;&lt;middleNames&gt;H&lt;/middleNames&gt;&lt;lastName&gt;Faul&lt;/lastName&gt;&lt;/author&gt;&lt;/authors&gt;&lt;/publication&gt;&lt;/publications&gt;&lt;cites&gt;&lt;cite&gt;&lt;suppress&gt;A&lt;/suppress&gt;&lt;/cite&gt;&lt;/cites&gt;&lt;/citation&gt;</w:instrText>
      </w:r>
      <w:r w:rsidR="005B4137" w:rsidRPr="00570D39">
        <w:fldChar w:fldCharType="separate"/>
      </w:r>
      <w:r w:rsidR="003932A4">
        <w:rPr>
          <w:rFonts w:ascii="Calibri" w:hAnsi="Calibri" w:cs="Calibri"/>
        </w:rPr>
        <w:t>(2010)</w:t>
      </w:r>
      <w:r w:rsidR="005B4137" w:rsidRPr="00570D39">
        <w:fldChar w:fldCharType="end"/>
      </w:r>
      <w:r w:rsidR="005B4137" w:rsidRPr="00570D39">
        <w:t xml:space="preserve"> and </w:t>
      </w:r>
      <w:proofErr w:type="spellStart"/>
      <w:r w:rsidR="005B4137" w:rsidRPr="00570D39">
        <w:t>Faul</w:t>
      </w:r>
      <w:proofErr w:type="spellEnd"/>
      <w:r w:rsidR="005B4137" w:rsidRPr="00570D39">
        <w:t xml:space="preserve"> and Jackson </w:t>
      </w:r>
      <w:r w:rsidR="005B4137" w:rsidRPr="00570D39">
        <w:fldChar w:fldCharType="begin"/>
      </w:r>
      <w:r w:rsidR="00A1641E">
        <w:instrText xml:space="preserve"> ADDIN PAPERS2_CITATIONS &lt;citation&gt;&lt;uuid&gt;603B5FD9-465E-437A-8ECB-CEA63C87766F&lt;/uuid&gt;&lt;priority&gt;0&lt;/priority&gt;&lt;publications&gt;&lt;publication&gt;&lt;volume&gt;234&lt;/volume&gt;&lt;publication_date&gt;99200505301200000000222000&lt;/publication_date&gt;&lt;number&gt;1-2&lt;/number&gt;&lt;doi&gt;10.1016/j.epsl.2005.02.008&lt;/doi&gt;&lt;startpage&gt;119&lt;/startpage&gt;&lt;title&gt;The seismological signature of temperature and grain size variations in the upper mantle&lt;/title&gt;&lt;uuid&gt;8B4D1F7C-909B-4F18-81A1-B7CBEE5C43B3&lt;/uuid&gt;&lt;subtype&gt;400&lt;/subtype&gt;&lt;endpage&gt;134&lt;/endpage&gt;&lt;type&gt;400&lt;/type&gt;&lt;url&gt;http://linkinghub.elsevier.com/retrieve/pii/S0012821X05001044&lt;/url&gt;&lt;bundle&gt;&lt;publication&gt;&lt;publisher&gt;Elsevier B.V.&lt;/publisher&gt;&lt;title&gt;Earth and Planetary Science Letters&lt;/title&gt;&lt;type&gt;-100&lt;/type&gt;&lt;subtype&gt;-100&lt;/subtype&gt;&lt;uuid&gt;64B2B404-79F1-4318-8841-C0CE837E51CF&lt;/uuid&gt;&lt;/publication&gt;&lt;/bundle&gt;&lt;authors&gt;&lt;author&gt;&lt;firstName&gt;U&lt;/firstName&gt;&lt;lastName&gt;Faul&lt;/lastName&gt;&lt;/author&gt;&lt;author&gt;&lt;firstName&gt;I&lt;/firstName&gt;&lt;lastName&gt;Jackson&lt;/lastName&gt;&lt;/author&gt;&lt;/authors&gt;&lt;/publication&gt;&lt;/publications&gt;&lt;cites&gt;&lt;cite&gt;&lt;suppress&gt;A&lt;/suppress&gt;&lt;/cite&gt;&lt;/cites&gt;&lt;/citation&gt;</w:instrText>
      </w:r>
      <w:r w:rsidR="005B4137" w:rsidRPr="00570D39">
        <w:fldChar w:fldCharType="separate"/>
      </w:r>
      <w:r w:rsidR="003932A4">
        <w:rPr>
          <w:rFonts w:ascii="Calibri" w:hAnsi="Calibri" w:cs="Calibri"/>
        </w:rPr>
        <w:t>(2005)</w:t>
      </w:r>
      <w:r w:rsidR="005B4137" w:rsidRPr="00570D39">
        <w:fldChar w:fldCharType="end"/>
      </w:r>
      <w:r w:rsidR="007A132D" w:rsidRPr="00570D39">
        <w:t xml:space="preserve">. They </w:t>
      </w:r>
      <w:r w:rsidR="00D70B5A" w:rsidRPr="00570D39">
        <w:t>use</w:t>
      </w:r>
      <w:r w:rsidR="00F935A9" w:rsidRPr="00570D39">
        <w:t xml:space="preserve"> a</w:t>
      </w:r>
      <w:r w:rsidR="001E78A4" w:rsidRPr="00570D39">
        <w:t>n extended</w:t>
      </w:r>
      <w:r w:rsidR="00F935A9" w:rsidRPr="00570D39">
        <w:t xml:space="preserve"> Burgers model </w:t>
      </w:r>
      <w:r w:rsidR="00B92DC4" w:rsidRPr="00570D39">
        <w:t xml:space="preserve">based on torsional forced-oscillation measurements to </w:t>
      </w:r>
      <w:r w:rsidR="001E78A4" w:rsidRPr="00570D39">
        <w:t xml:space="preserve">describe the </w:t>
      </w:r>
      <w:proofErr w:type="spellStart"/>
      <w:r w:rsidR="0004233C" w:rsidRPr="00570D39">
        <w:t>anharmonic</w:t>
      </w:r>
      <w:proofErr w:type="spellEnd"/>
      <w:r w:rsidR="0004233C" w:rsidRPr="00570D39">
        <w:t xml:space="preserve"> and </w:t>
      </w:r>
      <w:proofErr w:type="spellStart"/>
      <w:r w:rsidR="0004233C" w:rsidRPr="00570D39">
        <w:t>anealstic</w:t>
      </w:r>
      <w:proofErr w:type="spellEnd"/>
      <w:r w:rsidR="0004233C" w:rsidRPr="00570D39">
        <w:t xml:space="preserve"> effects of temperature on the mantle shear modulus. </w:t>
      </w:r>
      <w:r w:rsidR="00764D14" w:rsidRPr="00570D39">
        <w:t xml:space="preserve">They base their model on measurements made at mantle temperatures and frequencies but at smaller grain sizes and lower pressures. As such, they extrapolate their </w:t>
      </w:r>
      <w:r w:rsidR="003E6D0C" w:rsidRPr="00570D39">
        <w:t>measurements to</w:t>
      </w:r>
      <w:r w:rsidR="00764D14" w:rsidRPr="00570D39">
        <w:t xml:space="preserve"> mantle pressures and grain sizes.</w:t>
      </w:r>
    </w:p>
    <w:p w14:paraId="71BAE738" w14:textId="7C72D83E" w:rsidR="00304F1D" w:rsidRPr="00570D39" w:rsidRDefault="00304F1D" w:rsidP="00304F1D"/>
    <w:p w14:paraId="236592BA" w14:textId="5696BF97" w:rsidR="00293550" w:rsidRPr="00570D39" w:rsidRDefault="0008621F" w:rsidP="00304F1D">
      <w:r w:rsidRPr="00570D39">
        <w:t xml:space="preserve">The </w:t>
      </w:r>
      <w:proofErr w:type="spellStart"/>
      <w:r w:rsidRPr="00570D39">
        <w:t>anharmonic</w:t>
      </w:r>
      <w:proofErr w:type="spellEnd"/>
      <w:r w:rsidRPr="00570D39">
        <w:t xml:space="preserve"> component of </w:t>
      </w:r>
      <w:r w:rsidRPr="00570D39">
        <w:softHyphen/>
      </w:r>
      <w:r w:rsidRPr="00570D39">
        <w:softHyphen/>
      </w:r>
      <w:r w:rsidR="00293550" w:rsidRPr="00570D39">
        <w:t>the shear modulus is determined by the equation:</w:t>
      </w:r>
    </w:p>
    <w:p w14:paraId="18928052" w14:textId="77777777" w:rsidR="00293550" w:rsidRPr="00570D39" w:rsidRDefault="00293550" w:rsidP="00304F1D"/>
    <w:p w14:paraId="1F83E5BE" w14:textId="40DFCC5C" w:rsidR="00293550" w:rsidRPr="00570D39" w:rsidRDefault="00AE46FE" w:rsidP="00304F1D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J</m:t>
              </m:r>
            </m:e>
            <m:sub>
              <m:r>
                <w:rPr>
                  <w:rFonts w:ascii="Cambria Math" w:hAnsi="Cambria Math"/>
                </w:rPr>
                <m:t>U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T,P</m:t>
              </m:r>
            </m:e>
          </m:d>
          <m:r>
            <w:rPr>
              <w:rFonts w:ascii="Cambria Math" w:hAnsi="Cambria Math"/>
            </w:rPr>
            <m:t xml:space="preserve">=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U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sub>
                      </m:sSub>
                    </m:e>
                  </m:d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∂G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∂T</m:t>
                      </m:r>
                    </m:den>
                  </m:f>
                  <m:r>
                    <w:rPr>
                      <w:rFonts w:ascii="Cambria Math" w:hAnsi="Cambria Math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P-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sub>
                      </m:sSub>
                    </m:e>
                  </m:d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∂G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∂P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</m:oMath>
      </m:oMathPara>
    </w:p>
    <w:p w14:paraId="7040EABB" w14:textId="77777777" w:rsidR="00293550" w:rsidRPr="00570D39" w:rsidRDefault="00293550" w:rsidP="00304F1D"/>
    <w:p w14:paraId="5B1A5C83" w14:textId="1C6D3615" w:rsidR="001E0DBF" w:rsidRPr="00570D39" w:rsidRDefault="001E0DBF" w:rsidP="000940A4">
      <w:pPr>
        <w:widowControl w:val="0"/>
        <w:autoSpaceDE w:val="0"/>
        <w:autoSpaceDN w:val="0"/>
        <w:adjustRightInd w:val="0"/>
        <w:spacing w:after="240" w:line="260" w:lineRule="atLeast"/>
      </w:pPr>
      <w:r w:rsidRPr="00570D39">
        <w:t>where G</w:t>
      </w:r>
      <w:r w:rsidRPr="00570D39">
        <w:rPr>
          <w:vertAlign w:val="subscript"/>
        </w:rPr>
        <w:t xml:space="preserve">U </w:t>
      </w:r>
      <w:r w:rsidRPr="00570D39">
        <w:t xml:space="preserve">is the unrelaxed shear modulus, T is temperature, P is </w:t>
      </w:r>
      <w:r w:rsidR="003932A4">
        <w:t>p</w:t>
      </w:r>
      <w:r w:rsidRPr="00570D39">
        <w:t>ressure</w:t>
      </w:r>
      <w:r w:rsidR="003932A4">
        <w:t>,</w:t>
      </w:r>
      <w:r w:rsidRPr="00570D39">
        <w:t xml:space="preserve"> and T</w:t>
      </w:r>
      <w:r w:rsidRPr="00570D39">
        <w:rPr>
          <w:vertAlign w:val="subscript"/>
        </w:rPr>
        <w:t>R</w:t>
      </w:r>
      <w:r w:rsidRPr="00570D39">
        <w:t xml:space="preserve"> and P</w:t>
      </w:r>
      <w:r w:rsidRPr="00570D39">
        <w:rPr>
          <w:vertAlign w:val="subscript"/>
        </w:rPr>
        <w:t>R</w:t>
      </w:r>
      <w:r w:rsidRPr="00570D39">
        <w:t xml:space="preserve"> are </w:t>
      </w:r>
      <w:r w:rsidR="003932A4">
        <w:t xml:space="preserve">the </w:t>
      </w:r>
      <w:r w:rsidRPr="00570D39">
        <w:t>reference pressure and temperature</w:t>
      </w:r>
      <w:r w:rsidR="003932A4">
        <w:t>, respectively</w:t>
      </w:r>
      <w:r w:rsidRPr="00570D39">
        <w:t>.</w:t>
      </w:r>
      <w:r w:rsidR="00B71AA5" w:rsidRPr="00570D39">
        <w:t xml:space="preserve">  </w:t>
      </w:r>
    </w:p>
    <w:p w14:paraId="6BEFC2A9" w14:textId="0B609CCF" w:rsidR="000940A4" w:rsidRPr="00570D39" w:rsidRDefault="000940A4" w:rsidP="000940A4">
      <w:pPr>
        <w:widowControl w:val="0"/>
        <w:autoSpaceDE w:val="0"/>
        <w:autoSpaceDN w:val="0"/>
        <w:adjustRightInd w:val="0"/>
        <w:spacing w:after="240" w:line="260" w:lineRule="atLeast"/>
        <w:rPr>
          <w:rFonts w:cs="Times"/>
          <w:color w:val="000000"/>
        </w:rPr>
      </w:pPr>
      <w:r w:rsidRPr="00570D39">
        <w:t>V</w:t>
      </w:r>
      <w:r w:rsidR="00E11DD6" w:rsidRPr="00570D39">
        <w:t>alues of G</w:t>
      </w:r>
      <w:r w:rsidR="00E11DD6" w:rsidRPr="00570D39">
        <w:rPr>
          <w:vertAlign w:val="subscript"/>
        </w:rPr>
        <w:t xml:space="preserve">U </w:t>
      </w:r>
      <w:r w:rsidR="00E11DD6" w:rsidRPr="00570D39">
        <w:t>= 66.5 GPA</w:t>
      </w:r>
      <w:r w:rsidRPr="00570D39">
        <w:t xml:space="preserve">;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∂G</m:t>
            </m:r>
          </m:num>
          <m:den>
            <m:r>
              <w:rPr>
                <w:rFonts w:ascii="Cambria Math" w:hAnsi="Cambria Math"/>
              </w:rPr>
              <m:t>∂T</m:t>
            </m:r>
          </m:den>
        </m:f>
        <m:r>
          <w:rPr>
            <w:rFonts w:ascii="Cambria Math" w:hAnsi="Cambria Math"/>
          </w:rPr>
          <m:t xml:space="preserve">= -13.6 </m:t>
        </m:r>
      </m:oMath>
      <w:r w:rsidRPr="00570D39">
        <w:rPr>
          <w:rFonts w:cs="Times"/>
          <w:color w:val="000000"/>
        </w:rPr>
        <w:t>MPa K</w:t>
      </w:r>
      <w:r w:rsidRPr="00570D39">
        <w:rPr>
          <w:rFonts w:cs="Times"/>
          <w:color w:val="000000"/>
          <w:vertAlign w:val="superscript"/>
        </w:rPr>
        <w:t>-1</w:t>
      </w:r>
      <w:r w:rsidRPr="00570D39">
        <w:rPr>
          <w:rFonts w:cs="Times"/>
          <w:color w:val="000000"/>
        </w:rPr>
        <w:t xml:space="preserve">;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∂G</m:t>
            </m:r>
          </m:num>
          <m:den>
            <m:r>
              <w:rPr>
                <w:rFonts w:ascii="Cambria Math" w:hAnsi="Cambria Math"/>
              </w:rPr>
              <m:t>∂P</m:t>
            </m:r>
          </m:den>
        </m:f>
        <m:r>
          <w:rPr>
            <w:rFonts w:ascii="Cambria Math" w:hAnsi="Cambria Math"/>
          </w:rPr>
          <m:t>=1.8</m:t>
        </m:r>
      </m:oMath>
      <w:r w:rsidR="00086456" w:rsidRPr="00570D39">
        <w:rPr>
          <w:rFonts w:cs="Times"/>
          <w:color w:val="000000"/>
        </w:rPr>
        <w:t xml:space="preserve"> are </w:t>
      </w:r>
      <w:r w:rsidR="003932A4">
        <w:rPr>
          <w:rFonts w:cs="Times"/>
          <w:color w:val="000000"/>
        </w:rPr>
        <w:t>taken from</w:t>
      </w:r>
      <w:r w:rsidR="00086456" w:rsidRPr="00570D39">
        <w:rPr>
          <w:rFonts w:cs="Times"/>
          <w:color w:val="000000"/>
        </w:rPr>
        <w:t xml:space="preserve"> Bass </w:t>
      </w:r>
      <w:r w:rsidR="00086456" w:rsidRPr="00570D39">
        <w:rPr>
          <w:rFonts w:cs="Times"/>
          <w:color w:val="000000"/>
        </w:rPr>
        <w:fldChar w:fldCharType="begin"/>
      </w:r>
      <w:r w:rsidR="00A1641E">
        <w:rPr>
          <w:rFonts w:cs="Times"/>
          <w:color w:val="000000"/>
        </w:rPr>
        <w:instrText xml:space="preserve"> ADDIN PAPERS2_CITATIONS &lt;citation&gt;&lt;uuid&gt;786B835F-5535-4FA4-80F6-7CC502C017E0&lt;/uuid&gt;&lt;priority&gt;0&lt;/priority&gt;&lt;publications&gt;&lt;publication&gt;&lt;publication_date&gt;99199508311200000000222000&lt;/publication_date&gt;&lt;startpage&gt;1&lt;/startpage&gt;&lt;title&gt;Elasticity of Minerals, Glasses, and Melts&lt;/title&gt;&lt;uuid&gt;FE51548B-3DF2-4306-BDDB-0AB84BCA0865&lt;/uuid&gt;&lt;subtype&gt;400&lt;/subtype&gt;&lt;endpage&gt;19&lt;/endpage&gt;&lt;type&gt;400&lt;/type&gt;&lt;url&gt;https://www.google.com/&lt;/url&gt;&lt;authors&gt;&lt;author&gt;&lt;firstName&gt;Jay&lt;/firstName&gt;&lt;middleNames&gt;D&lt;/middleNames&gt;&lt;lastName&gt;Bass&lt;/lastName&gt;&lt;/author&gt;&lt;/authors&gt;&lt;/publication&gt;&lt;/publications&gt;&lt;cites&gt;&lt;cite&gt;&lt;suppress&gt;A&lt;/suppress&gt;&lt;/cite&gt;&lt;/cites&gt;&lt;/citation&gt;</w:instrText>
      </w:r>
      <w:r w:rsidR="00086456" w:rsidRPr="00570D39">
        <w:rPr>
          <w:rFonts w:cs="Times"/>
          <w:color w:val="000000"/>
        </w:rPr>
        <w:fldChar w:fldCharType="separate"/>
      </w:r>
      <w:r w:rsidR="003932A4">
        <w:rPr>
          <w:rFonts w:ascii="Calibri" w:hAnsi="Calibri" w:cs="Calibri"/>
        </w:rPr>
        <w:t>(1995)</w:t>
      </w:r>
      <w:r w:rsidR="00086456" w:rsidRPr="00570D39">
        <w:rPr>
          <w:rFonts w:cs="Times"/>
          <w:color w:val="000000"/>
        </w:rPr>
        <w:fldChar w:fldCharType="end"/>
      </w:r>
      <w:r w:rsidR="00C41679" w:rsidRPr="00570D39">
        <w:rPr>
          <w:rFonts w:cs="Times"/>
          <w:color w:val="000000"/>
        </w:rPr>
        <w:t>.</w:t>
      </w:r>
      <w:r w:rsidR="003932A4">
        <w:rPr>
          <w:rFonts w:cs="Times"/>
          <w:color w:val="000000"/>
        </w:rPr>
        <w:t xml:space="preserve"> </w:t>
      </w:r>
      <w:r w:rsidR="003932A4" w:rsidRPr="00570D39">
        <w:t>T</w:t>
      </w:r>
      <w:r w:rsidR="003932A4" w:rsidRPr="00570D39">
        <w:rPr>
          <w:vertAlign w:val="subscript"/>
        </w:rPr>
        <w:t>R</w:t>
      </w:r>
      <w:r w:rsidR="003932A4" w:rsidRPr="00570D39">
        <w:t xml:space="preserve"> = 900</w:t>
      </w:r>
      <w:r w:rsidR="003932A4" w:rsidRPr="00570D39">
        <w:sym w:font="Symbol" w:char="F0B0"/>
      </w:r>
      <w:r w:rsidR="003932A4" w:rsidRPr="00570D39">
        <w:t xml:space="preserve"> C and P</w:t>
      </w:r>
      <w:r w:rsidR="003932A4" w:rsidRPr="00570D39">
        <w:rPr>
          <w:vertAlign w:val="subscript"/>
        </w:rPr>
        <w:t xml:space="preserve">R </w:t>
      </w:r>
      <w:r w:rsidR="0089122D">
        <w:t xml:space="preserve">= 0.2 </w:t>
      </w:r>
      <w:proofErr w:type="spellStart"/>
      <w:r w:rsidR="0089122D">
        <w:t>GPa</w:t>
      </w:r>
      <w:proofErr w:type="spellEnd"/>
      <w:r w:rsidR="0089122D">
        <w:t xml:space="preserve"> were used.</w:t>
      </w:r>
    </w:p>
    <w:p w14:paraId="7B47101B" w14:textId="77777777" w:rsidR="00886499" w:rsidRPr="00570D39" w:rsidRDefault="00886499" w:rsidP="000940A4">
      <w:pPr>
        <w:widowControl w:val="0"/>
        <w:autoSpaceDE w:val="0"/>
        <w:autoSpaceDN w:val="0"/>
        <w:adjustRightInd w:val="0"/>
        <w:spacing w:after="240" w:line="260" w:lineRule="atLeast"/>
        <w:rPr>
          <w:rFonts w:cs="Times"/>
          <w:color w:val="000000"/>
        </w:rPr>
      </w:pPr>
    </w:p>
    <w:p w14:paraId="7041D231" w14:textId="324A4874" w:rsidR="00886499" w:rsidRPr="00570D39" w:rsidRDefault="00886499" w:rsidP="000940A4">
      <w:pPr>
        <w:widowControl w:val="0"/>
        <w:autoSpaceDE w:val="0"/>
        <w:autoSpaceDN w:val="0"/>
        <w:adjustRightInd w:val="0"/>
        <w:spacing w:after="240" w:line="260" w:lineRule="atLeast"/>
        <w:rPr>
          <w:rFonts w:cs="Times"/>
          <w:color w:val="000000"/>
        </w:rPr>
      </w:pPr>
      <w:r w:rsidRPr="00570D39">
        <w:rPr>
          <w:rFonts w:cs="Times"/>
          <w:color w:val="000000"/>
        </w:rPr>
        <w:t xml:space="preserve">The </w:t>
      </w:r>
      <w:r w:rsidR="00B71AA5" w:rsidRPr="00570D39">
        <w:rPr>
          <w:rFonts w:cs="Times"/>
          <w:color w:val="000000"/>
        </w:rPr>
        <w:t>relaxed shear modulus is calculated using the equation</w:t>
      </w:r>
      <w:r w:rsidRPr="00570D39">
        <w:rPr>
          <w:rFonts w:cs="Times"/>
          <w:color w:val="000000"/>
        </w:rPr>
        <w:t>:</w:t>
      </w:r>
    </w:p>
    <w:p w14:paraId="49A8F1C6" w14:textId="54DED6AC" w:rsidR="005100B0" w:rsidRPr="00570D39" w:rsidRDefault="005100B0" w:rsidP="000940A4">
      <w:pPr>
        <w:widowControl w:val="0"/>
        <w:autoSpaceDE w:val="0"/>
        <w:autoSpaceDN w:val="0"/>
        <w:adjustRightInd w:val="0"/>
        <w:spacing w:after="240" w:line="260" w:lineRule="atLeast"/>
        <w:rPr>
          <w:rFonts w:eastAsiaTheme="minorEastAsia" w:cs="Times"/>
          <w:color w:val="000000"/>
        </w:rPr>
      </w:pPr>
      <m:oMathPara>
        <m:oMath>
          <m:r>
            <w:rPr>
              <w:rFonts w:ascii="Cambria Math" w:hAnsi="Cambria Math" w:cs="Times"/>
              <w:color w:val="000000"/>
            </w:rPr>
            <m:t xml:space="preserve">G(ω)= </m:t>
          </m:r>
          <m:sSup>
            <m:sSupPr>
              <m:ctrlPr>
                <w:rPr>
                  <w:rFonts w:ascii="Cambria Math" w:hAnsi="Cambria Math" w:cs="Times"/>
                  <w:i/>
                  <w:color w:val="00000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"/>
                      <w:i/>
                      <w:color w:val="000000"/>
                    </w:rPr>
                  </m:ctrlPr>
                </m:d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"/>
                          <w:i/>
                          <w:color w:val="000000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 w:cs="Times"/>
                              <w:i/>
                              <w:color w:val="00000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"/>
                              <w:color w:val="000000"/>
                            </w:rPr>
                            <m:t>J</m:t>
                          </m:r>
                        </m:e>
                        <m:sub>
                          <m:r>
                            <w:rPr>
                              <w:rFonts w:ascii="Cambria Math" w:hAnsi="Cambria Math" w:cs="Times"/>
                              <w:color w:val="000000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"/>
                              <w:color w:val="000000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"/>
                          <w:color w:val="000000"/>
                        </w:rPr>
                        <m:t>(ω)+</m:t>
                      </m:r>
                      <m:sSubSup>
                        <m:sSubSupPr>
                          <m:ctrlPr>
                            <w:rPr>
                              <w:rFonts w:ascii="Cambria Math" w:hAnsi="Cambria Math" w:cs="Times"/>
                              <w:i/>
                              <w:color w:val="00000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"/>
                              <w:color w:val="000000"/>
                            </w:rPr>
                            <m:t>J</m:t>
                          </m:r>
                        </m:e>
                        <m:sub>
                          <m:r>
                            <w:rPr>
                              <w:rFonts w:ascii="Cambria Math" w:hAnsi="Cambria Math" w:cs="Times"/>
                              <w:color w:val="000000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"/>
                              <w:color w:val="000000"/>
                            </w:rPr>
                            <m:t>2</m:t>
                          </m:r>
                        </m:sup>
                      </m:sSubSup>
                    </m:e>
                  </m:d>
                  <m:r>
                    <w:rPr>
                      <w:rFonts w:ascii="Cambria Math" w:hAnsi="Cambria Math" w:cs="Times"/>
                      <w:color w:val="000000"/>
                    </w:rPr>
                    <m:t>(ω)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Cambria Math" w:cs="Times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 w:cs="Times"/>
                      <w:color w:val="000000"/>
                    </w:rPr>
                    <m:t>-1</m:t>
                  </m:r>
                </m:num>
                <m:den>
                  <m:r>
                    <w:rPr>
                      <w:rFonts w:ascii="Cambria Math" w:hAnsi="Cambria Math" w:cs="Times"/>
                      <w:color w:val="000000"/>
                    </w:rPr>
                    <m:t>2</m:t>
                  </m:r>
                </m:den>
              </m:f>
            </m:sup>
          </m:sSup>
        </m:oMath>
      </m:oMathPara>
    </w:p>
    <w:p w14:paraId="2A9491C3" w14:textId="20A89D70" w:rsidR="005100B0" w:rsidRPr="00570D39" w:rsidRDefault="005100B0" w:rsidP="000940A4">
      <w:pPr>
        <w:widowControl w:val="0"/>
        <w:autoSpaceDE w:val="0"/>
        <w:autoSpaceDN w:val="0"/>
        <w:adjustRightInd w:val="0"/>
        <w:spacing w:after="240" w:line="260" w:lineRule="atLeast"/>
        <w:rPr>
          <w:rFonts w:eastAsiaTheme="minorEastAsia" w:cs="Times"/>
          <w:color w:val="000000"/>
        </w:rPr>
      </w:pPr>
      <w:r w:rsidRPr="00570D39">
        <w:rPr>
          <w:rFonts w:eastAsiaTheme="minorEastAsia" w:cs="Times"/>
          <w:color w:val="000000"/>
        </w:rPr>
        <w:t xml:space="preserve">where: </w:t>
      </w:r>
    </w:p>
    <w:p w14:paraId="7FACA2FB" w14:textId="77777777" w:rsidR="005100B0" w:rsidRPr="00570D39" w:rsidRDefault="005100B0" w:rsidP="000940A4">
      <w:pPr>
        <w:widowControl w:val="0"/>
        <w:autoSpaceDE w:val="0"/>
        <w:autoSpaceDN w:val="0"/>
        <w:adjustRightInd w:val="0"/>
        <w:spacing w:after="240" w:line="260" w:lineRule="atLeast"/>
        <w:rPr>
          <w:rFonts w:eastAsiaTheme="minorEastAsia" w:cs="Times"/>
          <w:color w:val="000000"/>
        </w:rPr>
      </w:pPr>
    </w:p>
    <w:p w14:paraId="1CF57A76" w14:textId="6DDC24EC" w:rsidR="005100B0" w:rsidRPr="00570D39" w:rsidRDefault="00AE46FE" w:rsidP="000940A4">
      <w:pPr>
        <w:widowControl w:val="0"/>
        <w:autoSpaceDE w:val="0"/>
        <w:autoSpaceDN w:val="0"/>
        <w:adjustRightInd w:val="0"/>
        <w:spacing w:after="240" w:line="260" w:lineRule="atLeast"/>
        <w:rPr>
          <w:rFonts w:cs="Times"/>
          <w:color w:val="000000"/>
        </w:rPr>
      </w:pPr>
      <m:oMathPara>
        <m:oMath>
          <m:sSub>
            <m:sSubPr>
              <m:ctrlPr>
                <w:rPr>
                  <w:rFonts w:ascii="Cambria Math" w:hAnsi="Cambria Math" w:cs="Times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 w:cs="Times"/>
                  <w:color w:val="000000"/>
                </w:rPr>
                <m:t>J</m:t>
              </m:r>
            </m:e>
            <m:sub>
              <m:r>
                <w:rPr>
                  <w:rFonts w:ascii="Cambria Math" w:hAnsi="Cambria Math" w:cs="Times"/>
                  <w:color w:val="000000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 w:cs="Times"/>
                  <w:color w:val="000000"/>
                </w:rPr>
                <m:t>ω</m:t>
              </m:r>
            </m:e>
          </m:d>
          <m:r>
            <w:rPr>
              <w:rFonts w:ascii="Cambria Math" w:hAnsi="Cambria Math" w:cs="Times"/>
              <w:color w:val="000000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J</m:t>
              </m:r>
            </m:e>
            <m:sub>
              <m:r>
                <w:rPr>
                  <w:rFonts w:ascii="Cambria Math" w:hAnsi="Cambria Math"/>
                </w:rPr>
                <m:t>U</m:t>
              </m:r>
            </m:sub>
          </m:sSub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sSub>
                    <m:sSubPr>
                      <m:ctrlPr>
                        <w:rPr>
                          <w:rFonts w:ascii="Cambria Math" w:hAnsi="Cambria Math" w:cs="Times"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"/>
                          <w:color w:val="000000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hAnsi="Cambria Math" w:cs="Times"/>
                          <w:color w:val="000000"/>
                        </w:rPr>
                        <m:t>L</m:t>
                      </m:r>
                    </m:sub>
                  </m:sSub>
                </m:sub>
                <m:sup>
                  <m:sSub>
                    <m:sSubPr>
                      <m:ctrlPr>
                        <w:rPr>
                          <w:rFonts w:ascii="Cambria Math" w:hAnsi="Cambria Math" w:cs="Times"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"/>
                          <w:color w:val="000000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hAnsi="Cambria Math" w:cs="Times"/>
                          <w:color w:val="000000"/>
                        </w:rPr>
                        <m:t>H</m:t>
                      </m:r>
                    </m:sub>
                  </m:sSub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D(</m:t>
                      </m:r>
                      <m:r>
                        <w:rPr>
                          <w:rFonts w:ascii="Cambria Math" w:hAnsi="Cambria Math" w:cs="Times"/>
                          <w:color w:val="000000"/>
                        </w:rPr>
                        <m:t>τ)dτ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"/>
                                  <w:i/>
                                  <w:color w:val="00000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"/>
                                  <w:color w:val="000000"/>
                                </w:rPr>
                                <m:t>ω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"/>
                                  <w:color w:val="000000"/>
                                </w:rPr>
                                <m:t>2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 w:cs="Times"/>
                                  <w:i/>
                                  <w:color w:val="00000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"/>
                                  <w:color w:val="000000"/>
                                </w:rPr>
                                <m:t>τ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"/>
                                  <w:color w:val="000000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den>
                  </m:f>
                </m:e>
              </m:nary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"/>
                      <w:color w:val="000000"/>
                    </w:rPr>
                    <m:t>ω</m:t>
                  </m:r>
                  <m:sSub>
                    <m:sSubPr>
                      <m:ctrlPr>
                        <w:rPr>
                          <w:rFonts w:ascii="Cambria Math" w:hAnsi="Cambria Math" w:cs="Times"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"/>
                          <w:color w:val="000000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hAnsi="Cambria Math" w:cs="Times"/>
                          <w:color w:val="000000"/>
                        </w:rPr>
                        <m:t>M</m:t>
                      </m:r>
                    </m:sub>
                  </m:sSub>
                </m:den>
              </m:f>
            </m:e>
          </m:d>
        </m:oMath>
      </m:oMathPara>
    </w:p>
    <w:p w14:paraId="0E24890F" w14:textId="4C2C5D2C" w:rsidR="00E11DD6" w:rsidRPr="00570D39" w:rsidRDefault="00E11DD6" w:rsidP="00304F1D"/>
    <w:p w14:paraId="318157A3" w14:textId="451A02B0" w:rsidR="00A92021" w:rsidRPr="00570D39" w:rsidRDefault="00A92021" w:rsidP="00304F1D">
      <w:r w:rsidRPr="00570D39">
        <w:t>and</w:t>
      </w:r>
    </w:p>
    <w:p w14:paraId="11E5FE1F" w14:textId="77777777" w:rsidR="00A92021" w:rsidRPr="00570D39" w:rsidRDefault="00A92021" w:rsidP="00304F1D"/>
    <w:p w14:paraId="1B3032CF" w14:textId="3FB5C8DD" w:rsidR="00A654EB" w:rsidRPr="00570D39" w:rsidRDefault="00AE46FE" w:rsidP="00A654EB">
      <w:pPr>
        <w:widowControl w:val="0"/>
        <w:autoSpaceDE w:val="0"/>
        <w:autoSpaceDN w:val="0"/>
        <w:adjustRightInd w:val="0"/>
        <w:spacing w:after="240" w:line="260" w:lineRule="atLeast"/>
        <w:rPr>
          <w:rFonts w:eastAsiaTheme="minorEastAsia" w:cs="Times"/>
        </w:rPr>
      </w:pPr>
      <m:oMathPara>
        <m:oMath>
          <m:sSub>
            <m:sSubPr>
              <m:ctrlPr>
                <w:rPr>
                  <w:rFonts w:ascii="Cambria Math" w:hAnsi="Cambria Math" w:cs="Times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 w:cs="Times"/>
                  <w:color w:val="000000"/>
                </w:rPr>
                <m:t>J</m:t>
              </m:r>
            </m:e>
            <m:sub>
              <m:r>
                <w:rPr>
                  <w:rFonts w:ascii="Cambria Math" w:hAnsi="Cambria Math" w:cs="Times"/>
                  <w:color w:val="000000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 w:cs="Times"/>
                  <w:color w:val="000000"/>
                </w:rPr>
                <m:t>ω</m:t>
              </m:r>
            </m:e>
          </m:d>
          <m:r>
            <w:rPr>
              <w:rFonts w:ascii="Cambria Math" w:hAnsi="Cambria Math" w:cs="Times"/>
              <w:color w:val="000000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J</m:t>
              </m:r>
            </m:e>
            <m:sub>
              <m:r>
                <w:rPr>
                  <w:rFonts w:ascii="Cambria Math" w:hAnsi="Cambria Math"/>
                </w:rPr>
                <m:t>U</m:t>
              </m:r>
            </m:sub>
          </m:sSub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 w:cs="Times"/>
                  <w:color w:val="000000"/>
                </w:rPr>
                <m:t>ω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sSub>
                    <m:sSubPr>
                      <m:ctrlPr>
                        <w:rPr>
                          <w:rFonts w:ascii="Cambria Math" w:hAnsi="Cambria Math" w:cs="Times"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"/>
                          <w:color w:val="000000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hAnsi="Cambria Math" w:cs="Times"/>
                          <w:color w:val="000000"/>
                        </w:rPr>
                        <m:t>L</m:t>
                      </m:r>
                    </m:sub>
                  </m:sSub>
                </m:sub>
                <m:sup>
                  <m:sSub>
                    <m:sSubPr>
                      <m:ctrlPr>
                        <w:rPr>
                          <w:rFonts w:ascii="Cambria Math" w:hAnsi="Cambria Math" w:cs="Times"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"/>
                          <w:color w:val="000000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hAnsi="Cambria Math" w:cs="Times"/>
                          <w:color w:val="000000"/>
                        </w:rPr>
                        <m:t>H</m:t>
                      </m:r>
                    </m:sub>
                  </m:sSub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"/>
                          <w:color w:val="000000"/>
                        </w:rPr>
                        <m:t>τ</m:t>
                      </m:r>
                      <m:r>
                        <w:rPr>
                          <w:rFonts w:ascii="Cambria Math" w:hAnsi="Cambria Math"/>
                        </w:rPr>
                        <m:t>D(</m:t>
                      </m:r>
                      <m:r>
                        <w:rPr>
                          <w:rFonts w:ascii="Cambria Math" w:hAnsi="Cambria Math" w:cs="Times"/>
                          <w:color w:val="000000"/>
                        </w:rPr>
                        <m:t>τ)dτ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"/>
                                  <w:i/>
                                  <w:color w:val="00000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"/>
                                  <w:color w:val="000000"/>
                                </w:rPr>
                                <m:t>ω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"/>
                                  <w:color w:val="000000"/>
                                </w:rPr>
                                <m:t>2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 w:cs="Times"/>
                                  <w:i/>
                                  <w:color w:val="00000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"/>
                                  <w:color w:val="000000"/>
                                </w:rPr>
                                <m:t>τ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"/>
                                  <w:color w:val="000000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den>
                  </m:f>
                </m:e>
              </m:nary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"/>
                      <w:color w:val="000000"/>
                    </w:rPr>
                    <m:t>ω</m:t>
                  </m:r>
                  <m:sSub>
                    <m:sSubPr>
                      <m:ctrlPr>
                        <w:rPr>
                          <w:rFonts w:ascii="Cambria Math" w:hAnsi="Cambria Math" w:cs="Times"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"/>
                          <w:color w:val="000000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hAnsi="Cambria Math" w:cs="Times"/>
                          <w:color w:val="000000"/>
                        </w:rPr>
                        <m:t>M</m:t>
                      </m:r>
                    </m:sub>
                  </m:sSub>
                </m:den>
              </m:f>
            </m:e>
          </m:d>
        </m:oMath>
      </m:oMathPara>
    </w:p>
    <w:p w14:paraId="67DBFF31" w14:textId="77777777" w:rsidR="00D852F9" w:rsidRPr="00570D39" w:rsidRDefault="00D852F9" w:rsidP="00A654EB">
      <w:pPr>
        <w:widowControl w:val="0"/>
        <w:autoSpaceDE w:val="0"/>
        <w:autoSpaceDN w:val="0"/>
        <w:adjustRightInd w:val="0"/>
        <w:spacing w:after="240" w:line="260" w:lineRule="atLeast"/>
        <w:rPr>
          <w:rFonts w:eastAsiaTheme="minorEastAsia" w:cs="Times"/>
        </w:rPr>
      </w:pPr>
    </w:p>
    <w:p w14:paraId="02E75497" w14:textId="69940C08" w:rsidR="00FB29E4" w:rsidRPr="00570D39" w:rsidRDefault="002636D6" w:rsidP="00B56B3A">
      <w:pPr>
        <w:widowControl w:val="0"/>
        <w:autoSpaceDE w:val="0"/>
        <w:autoSpaceDN w:val="0"/>
        <w:adjustRightInd w:val="0"/>
        <w:spacing w:after="240" w:line="260" w:lineRule="atLeast"/>
        <w:rPr>
          <w:rFonts w:eastAsiaTheme="minorEastAsia" w:cs="Times"/>
        </w:rPr>
      </w:pPr>
      <w:r w:rsidRPr="00570D39">
        <w:rPr>
          <w:rFonts w:eastAsiaTheme="minorEastAsia" w:cs="Times"/>
        </w:rPr>
        <w:t xml:space="preserve">ω </w:t>
      </w:r>
      <w:r w:rsidR="004B1E8A" w:rsidRPr="00570D39">
        <w:rPr>
          <w:rFonts w:eastAsiaTheme="minorEastAsia" w:cs="Times"/>
        </w:rPr>
        <w:t>is angular frequency</w:t>
      </w:r>
      <w:r w:rsidRPr="00570D39">
        <w:rPr>
          <w:rFonts w:eastAsiaTheme="minorEastAsia" w:cs="Times"/>
        </w:rPr>
        <w:t>,</w:t>
      </w:r>
      <w:r w:rsidR="005E263B" w:rsidRPr="00570D39">
        <w:rPr>
          <w:rFonts w:eastAsiaTheme="minorEastAsia" w:cs="Times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Δ</m:t>
        </m:r>
      </m:oMath>
      <w:r w:rsidR="005E263B" w:rsidRPr="00570D39">
        <w:rPr>
          <w:rFonts w:eastAsiaTheme="minorEastAsia" w:cs="Times"/>
        </w:rPr>
        <w:t xml:space="preserve"> is the anelastic relaxation strength, D is a function defining the</w:t>
      </w:r>
      <w:r w:rsidR="00B56B3A" w:rsidRPr="00570D39">
        <w:rPr>
          <w:rFonts w:eastAsiaTheme="minorEastAsia" w:cs="Times"/>
        </w:rPr>
        <w:t xml:space="preserve"> </w:t>
      </w:r>
      <w:r w:rsidR="00B56B3A" w:rsidRPr="00570D39">
        <w:rPr>
          <w:rFonts w:eastAsiaTheme="minorEastAsia" w:cs="Times"/>
        </w:rPr>
        <w:lastRenderedPageBreak/>
        <w:t>distribution of</w:t>
      </w:r>
      <w:r w:rsidR="005E263B" w:rsidRPr="00570D39">
        <w:rPr>
          <w:rFonts w:eastAsiaTheme="minorEastAsia" w:cs="Times"/>
        </w:rPr>
        <w:t xml:space="preserve"> </w:t>
      </w:r>
      <w:proofErr w:type="spellStart"/>
      <w:r w:rsidR="005E263B" w:rsidRPr="00570D39">
        <w:rPr>
          <w:rFonts w:eastAsiaTheme="minorEastAsia" w:cs="Times"/>
        </w:rPr>
        <w:t>anelastic</w:t>
      </w:r>
      <w:proofErr w:type="spellEnd"/>
      <w:r w:rsidR="005E263B" w:rsidRPr="00570D39">
        <w:rPr>
          <w:rFonts w:eastAsiaTheme="minorEastAsia" w:cs="Times"/>
        </w:rPr>
        <w:t xml:space="preserve"> relaxation times, </w:t>
      </w:r>
      <w:r w:rsidR="00B56B3A" w:rsidRPr="00570D39">
        <w:rPr>
          <w:rFonts w:eastAsiaTheme="minorEastAsia" w:cs="Times"/>
        </w:rPr>
        <w:t xml:space="preserve">and </w:t>
      </w:r>
      <w:r w:rsidR="00B56B3A" w:rsidRPr="00570D39">
        <w:rPr>
          <w:rFonts w:eastAsiaTheme="minorEastAsia" w:cs="Times"/>
        </w:rPr>
        <w:sym w:font="Symbol" w:char="F074"/>
      </w:r>
      <w:r w:rsidR="00B56B3A" w:rsidRPr="00570D39">
        <w:rPr>
          <w:rFonts w:eastAsiaTheme="minorEastAsia" w:cs="Times"/>
          <w:vertAlign w:val="subscript"/>
        </w:rPr>
        <w:t>H</w:t>
      </w:r>
      <w:r w:rsidR="00B56B3A" w:rsidRPr="00570D39">
        <w:rPr>
          <w:rFonts w:eastAsiaTheme="minorEastAsia" w:cs="Times"/>
        </w:rPr>
        <w:t xml:space="preserve"> and </w:t>
      </w:r>
      <w:r w:rsidR="00B56B3A" w:rsidRPr="00570D39">
        <w:rPr>
          <w:rFonts w:eastAsiaTheme="minorEastAsia" w:cs="Times"/>
        </w:rPr>
        <w:sym w:font="Symbol" w:char="F074"/>
      </w:r>
      <w:r w:rsidR="00B56B3A" w:rsidRPr="00570D39">
        <w:rPr>
          <w:rFonts w:eastAsiaTheme="minorEastAsia" w:cs="Times"/>
          <w:vertAlign w:val="subscript"/>
        </w:rPr>
        <w:t>L</w:t>
      </w:r>
      <w:r w:rsidR="00B56B3A" w:rsidRPr="00570D39">
        <w:rPr>
          <w:rFonts w:eastAsiaTheme="minorEastAsia" w:cs="Times"/>
        </w:rPr>
        <w:t xml:space="preserve"> are the limits for the distribution </w:t>
      </w:r>
      <w:r w:rsidR="004B1E8A" w:rsidRPr="00570D39">
        <w:rPr>
          <w:rFonts w:eastAsiaTheme="minorEastAsia" w:cs="Times"/>
        </w:rPr>
        <w:t xml:space="preserve">of </w:t>
      </w:r>
      <w:proofErr w:type="spellStart"/>
      <w:r w:rsidR="00B56B3A" w:rsidRPr="00570D39">
        <w:rPr>
          <w:rFonts w:eastAsiaTheme="minorEastAsia" w:cs="Times"/>
        </w:rPr>
        <w:t>anelastic</w:t>
      </w:r>
      <w:proofErr w:type="spellEnd"/>
      <w:r w:rsidR="00B56B3A" w:rsidRPr="00570D39">
        <w:rPr>
          <w:rFonts w:eastAsiaTheme="minorEastAsia" w:cs="Times"/>
        </w:rPr>
        <w:t xml:space="preserve"> relaxation time</w:t>
      </w:r>
      <w:r w:rsidR="004B1E8A" w:rsidRPr="00570D39">
        <w:rPr>
          <w:rFonts w:eastAsiaTheme="minorEastAsia" w:cs="Times"/>
        </w:rPr>
        <w:t>s</w:t>
      </w:r>
      <w:r w:rsidR="00B56B3A" w:rsidRPr="00570D39">
        <w:rPr>
          <w:rFonts w:eastAsiaTheme="minorEastAsia" w:cs="Times"/>
        </w:rPr>
        <w:t>.</w:t>
      </w:r>
      <w:r w:rsidR="00FB29E4" w:rsidRPr="00570D39">
        <w:rPr>
          <w:rFonts w:eastAsiaTheme="minorEastAsia" w:cs="Times"/>
        </w:rPr>
        <w:t xml:space="preserve"> </w:t>
      </w:r>
      <w:r w:rsidR="00FB29E4" w:rsidRPr="00570D39">
        <w:rPr>
          <w:rFonts w:eastAsiaTheme="minorEastAsia" w:cs="Times"/>
        </w:rPr>
        <w:sym w:font="Symbol" w:char="F074"/>
      </w:r>
      <w:r w:rsidR="00FB29E4" w:rsidRPr="00570D39">
        <w:rPr>
          <w:rFonts w:eastAsiaTheme="minorEastAsia" w:cs="Times"/>
        </w:rPr>
        <w:t xml:space="preserve"> is relaxation time</w:t>
      </w:r>
      <w:r w:rsidR="003932A4">
        <w:rPr>
          <w:rFonts w:eastAsiaTheme="minorEastAsia" w:cs="Times"/>
        </w:rPr>
        <w:t>,</w:t>
      </w:r>
      <w:r w:rsidR="00FB29E4" w:rsidRPr="00570D39">
        <w:rPr>
          <w:rFonts w:eastAsiaTheme="minorEastAsia" w:cs="Times"/>
        </w:rPr>
        <w:t xml:space="preserve"> which is a function of pressure, temperature, grain size, activation energy, and activation volume.</w:t>
      </w:r>
      <w:r w:rsidR="004B1E8A" w:rsidRPr="00570D39">
        <w:rPr>
          <w:rFonts w:eastAsiaTheme="minorEastAsia" w:cs="Times"/>
        </w:rPr>
        <w:t xml:space="preserve"> </w:t>
      </w:r>
    </w:p>
    <w:p w14:paraId="71F50796" w14:textId="6DD65175" w:rsidR="00FB29E4" w:rsidRPr="00570D39" w:rsidRDefault="00FB29E4" w:rsidP="00670D6B">
      <w:pPr>
        <w:widowControl w:val="0"/>
        <w:autoSpaceDE w:val="0"/>
        <w:autoSpaceDN w:val="0"/>
        <w:adjustRightInd w:val="0"/>
        <w:spacing w:after="240" w:line="260" w:lineRule="atLeast"/>
        <w:ind w:firstLine="360"/>
        <w:rPr>
          <w:rFonts w:eastAsiaTheme="minorEastAsia" w:cs="Times"/>
        </w:rPr>
      </w:pPr>
      <w:r w:rsidRPr="00570D39">
        <w:rPr>
          <w:rFonts w:eastAsiaTheme="minorEastAsia" w:cs="Times"/>
        </w:rPr>
        <w:t xml:space="preserve">In </w:t>
      </w:r>
      <w:r w:rsidR="003932A4">
        <w:rPr>
          <w:rFonts w:eastAsiaTheme="minorEastAsia" w:cs="Times"/>
        </w:rPr>
        <w:t>our</w:t>
      </w:r>
      <w:r w:rsidRPr="00570D39">
        <w:rPr>
          <w:rFonts w:eastAsiaTheme="minorEastAsia" w:cs="Times"/>
        </w:rPr>
        <w:t xml:space="preserve"> </w:t>
      </w:r>
      <w:r w:rsidR="003932A4">
        <w:rPr>
          <w:rFonts w:eastAsiaTheme="minorEastAsia" w:cs="Times"/>
        </w:rPr>
        <w:t>calculations,</w:t>
      </w:r>
      <w:r w:rsidR="00410587" w:rsidRPr="00570D39">
        <w:rPr>
          <w:rFonts w:eastAsiaTheme="minorEastAsia" w:cs="Times"/>
        </w:rPr>
        <w:t xml:space="preserve"> grain sizes are varied</w:t>
      </w:r>
      <w:r w:rsidR="00670D6B">
        <w:rPr>
          <w:rFonts w:eastAsiaTheme="minorEastAsia" w:cs="Times"/>
        </w:rPr>
        <w:t xml:space="preserve"> as discussed in the main text. An</w:t>
      </w:r>
      <w:r w:rsidR="00570D39" w:rsidRPr="00570D39">
        <w:rPr>
          <w:rFonts w:eastAsiaTheme="minorEastAsia" w:cs="Times"/>
        </w:rPr>
        <w:t xml:space="preserve"> </w:t>
      </w:r>
      <w:r w:rsidR="00410587" w:rsidRPr="00570D39">
        <w:rPr>
          <w:rFonts w:eastAsiaTheme="minorEastAsia" w:cs="Times"/>
        </w:rPr>
        <w:t xml:space="preserve">input of </w:t>
      </w:r>
      <w:r w:rsidR="00570D39" w:rsidRPr="00570D39">
        <w:rPr>
          <w:rFonts w:eastAsiaTheme="minorEastAsia" w:cs="Times"/>
        </w:rPr>
        <w:t xml:space="preserve">360 </w:t>
      </w:r>
      <w:r w:rsidR="00BA3622">
        <w:rPr>
          <w:rFonts w:eastAsiaTheme="minorEastAsia"/>
        </w:rPr>
        <w:t>kJ/</w:t>
      </w:r>
      <w:proofErr w:type="spellStart"/>
      <w:r w:rsidR="00BA3622">
        <w:rPr>
          <w:rFonts w:eastAsiaTheme="minorEastAsia"/>
        </w:rPr>
        <w:t>mol</w:t>
      </w:r>
      <w:proofErr w:type="spellEnd"/>
      <w:r w:rsidR="00410587" w:rsidRPr="00570D39">
        <w:rPr>
          <w:rFonts w:eastAsiaTheme="minorEastAsia" w:cs="Times"/>
          <w:vertAlign w:val="superscript"/>
        </w:rPr>
        <w:t xml:space="preserve"> </w:t>
      </w:r>
      <w:r w:rsidR="00670D6B">
        <w:rPr>
          <w:rFonts w:eastAsiaTheme="minorEastAsia" w:cs="Times"/>
        </w:rPr>
        <w:t>is used for activation energy</w:t>
      </w:r>
      <w:r w:rsidR="00410587" w:rsidRPr="00570D39">
        <w:rPr>
          <w:rFonts w:eastAsiaTheme="minorEastAsia" w:cs="Times"/>
        </w:rPr>
        <w:t xml:space="preserve"> and</w:t>
      </w:r>
      <w:r w:rsidR="00670D6B">
        <w:rPr>
          <w:rFonts w:eastAsiaTheme="minorEastAsia" w:cs="Times"/>
        </w:rPr>
        <w:t xml:space="preserve"> an input of</w:t>
      </w:r>
      <w:r w:rsidR="00410587" w:rsidRPr="00570D39">
        <w:rPr>
          <w:rFonts w:eastAsiaTheme="minorEastAsia" w:cs="Times"/>
        </w:rPr>
        <w:t xml:space="preserve"> </w:t>
      </w:r>
      <w:r w:rsidR="00570D39" w:rsidRPr="00570D39">
        <w:rPr>
          <w:rFonts w:eastAsiaTheme="minorEastAsia" w:cs="Times"/>
        </w:rPr>
        <w:t xml:space="preserve">1 </w:t>
      </w:r>
      <w:r w:rsidR="00570D39" w:rsidRPr="00570D39">
        <w:rPr>
          <w:rFonts w:eastAsiaTheme="minorEastAsia"/>
        </w:rPr>
        <w:t>cm</w:t>
      </w:r>
      <w:r w:rsidR="00570D39" w:rsidRPr="00570D39">
        <w:rPr>
          <w:rFonts w:eastAsiaTheme="minorEastAsia"/>
          <w:vertAlign w:val="superscript"/>
        </w:rPr>
        <w:t>3</w:t>
      </w:r>
      <w:r w:rsidR="00570D39" w:rsidRPr="00570D39">
        <w:rPr>
          <w:rFonts w:eastAsiaTheme="minorEastAsia"/>
        </w:rPr>
        <w:t>/</w:t>
      </w:r>
      <w:proofErr w:type="spellStart"/>
      <w:r w:rsidR="00570D39" w:rsidRPr="00570D39">
        <w:rPr>
          <w:rFonts w:eastAsiaTheme="minorEastAsia"/>
        </w:rPr>
        <w:t>mol</w:t>
      </w:r>
      <w:proofErr w:type="spellEnd"/>
      <w:r w:rsidR="00410587" w:rsidRPr="00570D39">
        <w:rPr>
          <w:rFonts w:eastAsiaTheme="minorEastAsia" w:cs="Times"/>
          <w:vertAlign w:val="superscript"/>
        </w:rPr>
        <w:t xml:space="preserve"> </w:t>
      </w:r>
      <w:r w:rsidR="00410587" w:rsidRPr="00570D39">
        <w:rPr>
          <w:rFonts w:eastAsiaTheme="minorEastAsia" w:cs="Times"/>
        </w:rPr>
        <w:t xml:space="preserve">is used for activation volume. </w:t>
      </w:r>
      <w:r w:rsidR="00220045" w:rsidRPr="00570D39">
        <w:rPr>
          <w:rFonts w:eastAsiaTheme="minorEastAsia" w:cs="Times"/>
        </w:rPr>
        <w:t>The code for forward modelling</w:t>
      </w:r>
      <w:r w:rsidR="003932A4">
        <w:rPr>
          <w:rFonts w:eastAsiaTheme="minorEastAsia" w:cs="Times"/>
        </w:rPr>
        <w:t xml:space="preserve"> </w:t>
      </w:r>
      <w:r w:rsidR="00670D6B">
        <w:rPr>
          <w:rFonts w:eastAsiaTheme="minorEastAsia" w:cs="Times"/>
        </w:rPr>
        <w:t>velocities</w:t>
      </w:r>
      <w:r w:rsidR="00220045" w:rsidRPr="00570D39">
        <w:rPr>
          <w:rFonts w:eastAsiaTheme="minorEastAsia" w:cs="Times"/>
        </w:rPr>
        <w:t xml:space="preserve"> was downloaded from </w:t>
      </w:r>
      <w:hyperlink r:id="rId5" w:history="1">
        <w:r w:rsidR="00220045" w:rsidRPr="00570D39">
          <w:rPr>
            <w:rStyle w:val="Hyperlink"/>
            <w:rFonts w:eastAsiaTheme="minorEastAsia" w:cs="Times"/>
          </w:rPr>
          <w:t>http://web.mit.edu/hufaul/www/Anelasticity.html</w:t>
        </w:r>
      </w:hyperlink>
      <w:r w:rsidR="00570D39" w:rsidRPr="00570D39">
        <w:rPr>
          <w:rFonts w:eastAsiaTheme="minorEastAsia" w:cs="Times"/>
        </w:rPr>
        <w:t xml:space="preserve"> and the remaining inputs are given there</w:t>
      </w:r>
      <w:r w:rsidR="00220045" w:rsidRPr="00570D39">
        <w:rPr>
          <w:rFonts w:eastAsiaTheme="minorEastAsia" w:cs="Times"/>
        </w:rPr>
        <w:t xml:space="preserve">. </w:t>
      </w:r>
      <w:r w:rsidR="00570D39" w:rsidRPr="00570D39">
        <w:rPr>
          <w:rFonts w:eastAsiaTheme="minorEastAsia" w:cs="Times"/>
        </w:rPr>
        <w:t>For this methodology</w:t>
      </w:r>
      <w:r w:rsidR="003E10C4">
        <w:rPr>
          <w:rFonts w:eastAsiaTheme="minorEastAsia" w:cs="Times"/>
        </w:rPr>
        <w:t>,</w:t>
      </w:r>
      <w:r w:rsidR="00570D39" w:rsidRPr="00570D39">
        <w:rPr>
          <w:rFonts w:eastAsiaTheme="minorEastAsia" w:cs="Times"/>
        </w:rPr>
        <w:t xml:space="preserve"> mantle</w:t>
      </w:r>
      <w:r w:rsidR="00220045" w:rsidRPr="00570D39">
        <w:rPr>
          <w:rFonts w:eastAsiaTheme="minorEastAsia" w:cs="Times"/>
        </w:rPr>
        <w:t xml:space="preserve"> temperatures were determined using a grid-search to minimize misfit between measured and predicted velocities at given pressures.</w:t>
      </w:r>
    </w:p>
    <w:p w14:paraId="7DD9E9EA" w14:textId="4DABBDB2" w:rsidR="00D852F9" w:rsidRPr="00570D39" w:rsidRDefault="00D852F9" w:rsidP="00A654EB">
      <w:pPr>
        <w:widowControl w:val="0"/>
        <w:autoSpaceDE w:val="0"/>
        <w:autoSpaceDN w:val="0"/>
        <w:adjustRightInd w:val="0"/>
        <w:spacing w:after="240" w:line="260" w:lineRule="atLeast"/>
        <w:rPr>
          <w:rFonts w:eastAsiaTheme="minorEastAsia" w:cs="Times"/>
        </w:rPr>
      </w:pPr>
    </w:p>
    <w:p w14:paraId="619F7028" w14:textId="0E6AEFEC" w:rsidR="000938D8" w:rsidRPr="0089122D" w:rsidRDefault="0089122D" w:rsidP="000938D8">
      <w:pPr>
        <w:pStyle w:val="ListParagraph"/>
        <w:numPr>
          <w:ilvl w:val="0"/>
          <w:numId w:val="1"/>
        </w:numPr>
        <w:rPr>
          <w:lang w:val="da-DK"/>
        </w:rPr>
      </w:pPr>
      <w:r w:rsidRPr="0089122D">
        <w:rPr>
          <w:lang w:val="da-DK"/>
        </w:rPr>
        <w:t xml:space="preserve">Goes et al. </w:t>
      </w:r>
      <w:r>
        <w:rPr>
          <w:lang w:val="da-DK"/>
        </w:rPr>
        <w:t>(</w:t>
      </w:r>
      <w:r w:rsidR="000938D8" w:rsidRPr="0089122D">
        <w:rPr>
          <w:lang w:val="da-DK"/>
        </w:rPr>
        <w:t>2000</w:t>
      </w:r>
      <w:r>
        <w:rPr>
          <w:lang w:val="da-DK"/>
        </w:rPr>
        <w:t>)</w:t>
      </w:r>
    </w:p>
    <w:p w14:paraId="016E3EB6" w14:textId="77777777" w:rsidR="000938D8" w:rsidRPr="0089122D" w:rsidRDefault="000938D8" w:rsidP="000938D8">
      <w:pPr>
        <w:rPr>
          <w:lang w:val="da-DK"/>
        </w:rPr>
      </w:pPr>
    </w:p>
    <w:p w14:paraId="32BCC249" w14:textId="49F24DE2" w:rsidR="003E6D0C" w:rsidRPr="00570D39" w:rsidRDefault="00F06A92" w:rsidP="00A15884">
      <w:pPr>
        <w:ind w:firstLine="360"/>
      </w:pPr>
      <w:r w:rsidRPr="00172749">
        <w:t xml:space="preserve">Goes et al., </w:t>
      </w:r>
      <w:r w:rsidRPr="00570D39">
        <w:fldChar w:fldCharType="begin"/>
      </w:r>
      <w:r w:rsidR="00A1641E" w:rsidRPr="00172749">
        <w:instrText xml:space="preserve"> ADDIN PAPERS2_CITATIONS &lt;citation&gt;&lt;uuid&gt;90D0B209-0197-4A00-8663-5C9C7709928B&lt;/uuid&gt;&lt;priority&gt;0&lt;/priority&gt;&lt;publi</w:instrText>
      </w:r>
      <w:r w:rsidR="00A1641E">
        <w:instrText>cations&gt;&lt;publication&gt;&lt;volume&gt;105&lt;/volume&gt;&lt;publication_date&gt;99200000001200000000200000&lt;/publication_date&gt;&lt;number&gt;B5&lt;/number&gt;&lt;doi&gt;10.1029/1999JB900300&lt;/doi&gt;&lt;startpage&gt;11153&lt;/startpage&gt;&lt;title&gt;Shallow mantle temperatures under Europe from P and Swave tomography&lt;/title&gt;&lt;uuid&gt;8058AB2B-30B9-4863-8FDA-88D1956C9CCC&lt;/uuid&gt;&lt;subtype&gt;400&lt;/subtype&gt;&lt;endpage&gt;18&lt;/endpage&gt;&lt;type&gt;400&lt;/type&gt;&lt;url&gt;http://doi.wiley.com/10.1029/1999JB900300&lt;/url&gt;&lt;bundle&gt;&lt;publication&gt;&lt;title&gt;Journal of Geophysical Research-Solid Earth and Planets&lt;/title&gt;&lt;type&gt;-100&lt;/type&gt;&lt;subtype&gt;-100&lt;/subtype&gt;&lt;uuid&gt;7CE8458A-C5E7-4A01-9D23-33CB3AE7B722&lt;/uuid&gt;&lt;/publication&gt;&lt;/bundle&gt;&lt;authors&gt;&lt;author&gt;&lt;firstName&gt;S&lt;/firstName&gt;&lt;lastName&gt;Goes&lt;/lastName&gt;&lt;/author&gt;&lt;author&gt;&lt;firstName&gt;R&lt;/firstName&gt;&lt;lastName&gt;Govers&lt;/lastName&gt;&lt;/author&gt;&lt;author&gt;&lt;firstName&gt;P&lt;/firstName&gt;&lt;lastName&gt;Vacher&lt;/lastName&gt;&lt;/author&gt;&lt;/authors&gt;&lt;/publication&gt;&lt;/publications&gt;&lt;cites&gt;&lt;cite&gt;&lt;suppress&gt;A&lt;/suppress&gt;&lt;/cite&gt;&lt;/cites&gt;&lt;/citation&gt;</w:instrText>
      </w:r>
      <w:r w:rsidRPr="00570D39">
        <w:fldChar w:fldCharType="separate"/>
      </w:r>
      <w:r w:rsidR="003932A4">
        <w:rPr>
          <w:rFonts w:ascii="Calibri" w:hAnsi="Calibri" w:cs="Calibri"/>
        </w:rPr>
        <w:t>(2000)</w:t>
      </w:r>
      <w:r w:rsidRPr="00570D39">
        <w:fldChar w:fldCharType="end"/>
      </w:r>
      <w:r w:rsidRPr="00570D39">
        <w:t xml:space="preserve">, </w:t>
      </w:r>
      <w:r w:rsidR="00AB2701" w:rsidRPr="00570D39">
        <w:t>use Voigt-Reu</w:t>
      </w:r>
      <w:r w:rsidR="00570D39" w:rsidRPr="00570D39">
        <w:t>ss-Hill averaging to calculate</w:t>
      </w:r>
      <w:r w:rsidR="00AB2701" w:rsidRPr="00570D39">
        <w:t xml:space="preserve"> the</w:t>
      </w:r>
      <w:r w:rsidRPr="00570D39">
        <w:t xml:space="preserve"> </w:t>
      </w:r>
      <w:proofErr w:type="spellStart"/>
      <w:r w:rsidRPr="00570D39">
        <w:t>anharmoic</w:t>
      </w:r>
      <w:proofErr w:type="spellEnd"/>
      <w:r w:rsidRPr="00570D39">
        <w:t xml:space="preserve"> shear modulus </w:t>
      </w:r>
      <w:r w:rsidR="00864849" w:rsidRPr="00570D39">
        <w:t>based on models</w:t>
      </w:r>
      <w:r w:rsidR="00A1641E">
        <w:t xml:space="preserve"> of upper mantle composition. They</w:t>
      </w:r>
      <w:r w:rsidR="00864849" w:rsidRPr="00570D39">
        <w:t xml:space="preserve"> base their anelasticity component on mineral physics data. We use their same methodology and inputs for the </w:t>
      </w:r>
      <w:proofErr w:type="spellStart"/>
      <w:r w:rsidR="00864849" w:rsidRPr="00570D39">
        <w:t>anharmonic</w:t>
      </w:r>
      <w:proofErr w:type="spellEnd"/>
      <w:r w:rsidR="00864849" w:rsidRPr="00570D39">
        <w:t xml:space="preserve"> component which is</w:t>
      </w:r>
      <w:r w:rsidRPr="00570D39">
        <w:t xml:space="preserve"> determined by the equation:</w:t>
      </w:r>
    </w:p>
    <w:p w14:paraId="3CABDAC6" w14:textId="77777777" w:rsidR="00F06A92" w:rsidRPr="00570D39" w:rsidRDefault="00F06A92" w:rsidP="00304F1D"/>
    <w:p w14:paraId="57CE7B3B" w14:textId="5D64A312" w:rsidR="00F06A92" w:rsidRPr="00570D39" w:rsidRDefault="00F06A92" w:rsidP="00304F1D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P,T</m:t>
              </m:r>
            </m:e>
          </m:d>
          <m:r>
            <w:rPr>
              <w:rFonts w:ascii="Cambria Math" w:hAnsi="Cambria Math"/>
            </w:rPr>
            <m:t>=G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</m:e>
          </m:d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∂G</m:t>
              </m:r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 w:cs="Cambria Math"/>
                </w:rPr>
                <m:t>P</m:t>
              </m:r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</m:e>
          </m:d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∂G</m:t>
              </m:r>
            </m:num>
            <m:den>
              <m:r>
                <w:rPr>
                  <w:rFonts w:ascii="Cambria Math" w:hAnsi="Cambria Math"/>
                </w:rPr>
                <m:t>∂P</m:t>
              </m:r>
            </m:den>
          </m:f>
        </m:oMath>
      </m:oMathPara>
    </w:p>
    <w:p w14:paraId="3A1A8D7B" w14:textId="77777777" w:rsidR="00707DC5" w:rsidRPr="00570D39" w:rsidRDefault="00707DC5" w:rsidP="00304F1D">
      <w:pPr>
        <w:rPr>
          <w:rFonts w:eastAsiaTheme="minorEastAsia"/>
        </w:rPr>
      </w:pPr>
    </w:p>
    <w:p w14:paraId="504993B6" w14:textId="761BA316" w:rsidR="00707DC5" w:rsidRPr="00570D39" w:rsidRDefault="00707DC5" w:rsidP="00304F1D">
      <w:pPr>
        <w:rPr>
          <w:rFonts w:eastAsiaTheme="minorEastAsia"/>
        </w:rPr>
      </w:pPr>
      <w:r w:rsidRPr="00570D39">
        <w:rPr>
          <w:rFonts w:eastAsiaTheme="minorEastAsia"/>
        </w:rPr>
        <w:t>where G</w:t>
      </w:r>
      <w:r w:rsidR="00570D39" w:rsidRPr="00570D39">
        <w:rPr>
          <w:rFonts w:eastAsiaTheme="minorEastAsia"/>
        </w:rPr>
        <w:t xml:space="preserve"> is the shear modulus at reference pressure and temperature, </w:t>
      </w:r>
      <w:r w:rsidR="00570D39" w:rsidRPr="00570D39">
        <w:t>P</w:t>
      </w:r>
      <w:r w:rsidR="00570D39" w:rsidRPr="00570D39">
        <w:rPr>
          <w:vertAlign w:val="subscript"/>
        </w:rPr>
        <w:t>R</w:t>
      </w:r>
      <w:r w:rsidR="00570D39" w:rsidRPr="00570D39">
        <w:t xml:space="preserve"> and </w:t>
      </w:r>
      <w:proofErr w:type="gramStart"/>
      <w:r w:rsidR="00570D39" w:rsidRPr="00570D39">
        <w:t>T</w:t>
      </w:r>
      <w:r w:rsidR="00570D39" w:rsidRPr="00570D39">
        <w:rPr>
          <w:vertAlign w:val="subscript"/>
        </w:rPr>
        <w:t>R</w:t>
      </w:r>
      <w:r w:rsidR="00570D39" w:rsidRPr="00570D39">
        <w:rPr>
          <w:rFonts w:eastAsiaTheme="minorEastAsia"/>
        </w:rPr>
        <w:t xml:space="preserve"> .</w:t>
      </w:r>
      <w:proofErr w:type="gramEnd"/>
      <w:r w:rsidR="00570D39" w:rsidRPr="00570D39">
        <w:rPr>
          <w:rFonts w:eastAsiaTheme="minorEastAsia"/>
        </w:rPr>
        <w:t xml:space="preserve"> </w:t>
      </w:r>
      <w:r w:rsidR="00570D39" w:rsidRPr="003932A4">
        <w:rPr>
          <w:rFonts w:eastAsiaTheme="minorEastAsia"/>
          <w:iCs/>
        </w:rPr>
        <w:t>T</w:t>
      </w:r>
      <w:r w:rsidR="00570D39" w:rsidRPr="00570D39">
        <w:rPr>
          <w:rFonts w:eastAsiaTheme="minorEastAsia"/>
          <w:i/>
          <w:iCs/>
        </w:rPr>
        <w:t xml:space="preserve"> </w:t>
      </w:r>
      <w:r w:rsidR="00570D39" w:rsidRPr="00670D6B">
        <w:rPr>
          <w:rFonts w:eastAsiaTheme="minorEastAsia"/>
          <w:iCs/>
        </w:rPr>
        <w:t>i</w:t>
      </w:r>
      <w:r w:rsidR="00570D39" w:rsidRPr="00570D39">
        <w:rPr>
          <w:rFonts w:eastAsiaTheme="minorEastAsia"/>
          <w:i/>
          <w:iCs/>
        </w:rPr>
        <w:t xml:space="preserve">s </w:t>
      </w:r>
      <w:r w:rsidR="00670D6B">
        <w:rPr>
          <w:rFonts w:eastAsiaTheme="minorEastAsia"/>
        </w:rPr>
        <w:t>the temperature,</w:t>
      </w:r>
      <w:r w:rsidR="00570D39" w:rsidRPr="00570D39">
        <w:rPr>
          <w:rFonts w:eastAsiaTheme="minorEastAsia"/>
        </w:rPr>
        <w:t xml:space="preserve"> </w:t>
      </w:r>
      <w:r w:rsidR="00570D39" w:rsidRPr="003932A4">
        <w:rPr>
          <w:rFonts w:eastAsiaTheme="minorEastAsia"/>
        </w:rPr>
        <w:t>P</w:t>
      </w:r>
      <w:r w:rsidR="00670D6B">
        <w:rPr>
          <w:rFonts w:eastAsiaTheme="minorEastAsia"/>
        </w:rPr>
        <w:t xml:space="preserve"> is the pressure, and</w:t>
      </w:r>
      <w:r w:rsidR="00570D39" w:rsidRPr="00570D39">
        <w:rPr>
          <w:rFonts w:eastAsiaTheme="minorEastAsia"/>
        </w:rPr>
        <w:t xml:space="preserve"> G is determined</w:t>
      </w:r>
      <w:r w:rsidRPr="00570D39">
        <w:rPr>
          <w:rFonts w:eastAsiaTheme="minorEastAsia"/>
        </w:rPr>
        <w:t xml:space="preserve"> are determined</w:t>
      </w:r>
      <w:r w:rsidR="00864849" w:rsidRPr="00570D39">
        <w:rPr>
          <w:rFonts w:eastAsiaTheme="minorEastAsia"/>
        </w:rPr>
        <w:t xml:space="preserve"> by Voigt-</w:t>
      </w:r>
      <w:proofErr w:type="spellStart"/>
      <w:r w:rsidR="00864849" w:rsidRPr="00570D39">
        <w:rPr>
          <w:rFonts w:eastAsiaTheme="minorEastAsia"/>
        </w:rPr>
        <w:t>Ruess</w:t>
      </w:r>
      <w:proofErr w:type="spellEnd"/>
      <w:r w:rsidR="00864849" w:rsidRPr="00570D39">
        <w:rPr>
          <w:rFonts w:eastAsiaTheme="minorEastAsia"/>
        </w:rPr>
        <w:t>-Hill averaging</w:t>
      </w:r>
      <w:r w:rsidR="00570D39" w:rsidRPr="00570D39">
        <w:rPr>
          <w:rFonts w:eastAsiaTheme="minorEastAsia"/>
        </w:rPr>
        <w:t xml:space="preserve"> of common mantle minerals</w:t>
      </w:r>
      <w:r w:rsidR="00864849" w:rsidRPr="00570D39">
        <w:rPr>
          <w:rFonts w:eastAsiaTheme="minorEastAsia"/>
        </w:rPr>
        <w:t>.</w:t>
      </w:r>
      <w:r w:rsidR="00A1641E">
        <w:rPr>
          <w:rFonts w:eastAsiaTheme="minorEastAsia"/>
        </w:rPr>
        <w:t xml:space="preserve"> The input composition and elasticity model </w:t>
      </w:r>
      <w:proofErr w:type="gramStart"/>
      <w:r w:rsidR="00A1641E">
        <w:rPr>
          <w:rFonts w:eastAsiaTheme="minorEastAsia"/>
        </w:rPr>
        <w:t>is</w:t>
      </w:r>
      <w:proofErr w:type="gramEnd"/>
      <w:r w:rsidR="00A1641E">
        <w:rPr>
          <w:rFonts w:eastAsiaTheme="minorEastAsia"/>
        </w:rPr>
        <w:t xml:space="preserve"> given in their work</w:t>
      </w:r>
      <w:r w:rsidR="0089122D">
        <w:rPr>
          <w:rFonts w:eastAsiaTheme="minorEastAsia"/>
        </w:rPr>
        <w:t xml:space="preserve"> (Goes et al., 2000)</w:t>
      </w:r>
      <w:r w:rsidR="00A1641E">
        <w:rPr>
          <w:rFonts w:eastAsiaTheme="minorEastAsia"/>
        </w:rPr>
        <w:t xml:space="preserve">. </w:t>
      </w:r>
    </w:p>
    <w:p w14:paraId="240E58E8" w14:textId="77777777" w:rsidR="00864849" w:rsidRPr="00570D39" w:rsidRDefault="00864849" w:rsidP="00304F1D">
      <w:pPr>
        <w:rPr>
          <w:rFonts w:eastAsiaTheme="minorEastAsia"/>
        </w:rPr>
      </w:pPr>
    </w:p>
    <w:p w14:paraId="76C10A21" w14:textId="088F6EB9" w:rsidR="00707DC5" w:rsidRPr="00570D39" w:rsidRDefault="0010001C" w:rsidP="00A15884">
      <w:pPr>
        <w:ind w:firstLine="720"/>
        <w:rPr>
          <w:rFonts w:eastAsiaTheme="minorEastAsia"/>
        </w:rPr>
      </w:pPr>
      <w:r>
        <w:rPr>
          <w:rFonts w:eastAsiaTheme="minorEastAsia"/>
        </w:rPr>
        <w:t>W</w:t>
      </w:r>
      <w:r w:rsidR="00864849" w:rsidRPr="00570D39">
        <w:rPr>
          <w:rFonts w:eastAsiaTheme="minorEastAsia"/>
        </w:rPr>
        <w:t xml:space="preserve">e use the </w:t>
      </w:r>
      <w:r w:rsidR="000A185C" w:rsidRPr="00570D39">
        <w:rPr>
          <w:rFonts w:eastAsiaTheme="minorEastAsia"/>
        </w:rPr>
        <w:t xml:space="preserve">following equation from Goes et al., </w:t>
      </w:r>
      <w:r w:rsidR="000A185C" w:rsidRPr="00570D39">
        <w:rPr>
          <w:rFonts w:eastAsiaTheme="minorEastAsia"/>
        </w:rPr>
        <w:fldChar w:fldCharType="begin"/>
      </w:r>
      <w:r w:rsidR="00A1641E">
        <w:rPr>
          <w:rFonts w:eastAsiaTheme="minorEastAsia"/>
        </w:rPr>
        <w:instrText xml:space="preserve"> ADDIN PAPERS2_CITATIONS &lt;citation&gt;&lt;uuid&gt;375EADD6-0C3A-478C-AD53-F10F678A825C&lt;/uuid&gt;&lt;priority&gt;0&lt;/priority&gt;&lt;publications&gt;&lt;publication&gt;&lt;volume&gt;105&lt;/volume&gt;&lt;publication_date&gt;99200000001200000000200000&lt;/publication_date&gt;&lt;number&gt;B5&lt;/number&gt;&lt;doi&gt;10.1029/1999JB900300&lt;/doi&gt;&lt;startpage&gt;11153&lt;/startpage&gt;&lt;title&gt;Shallow mantle temperatures under Europe from P and Swave tomography&lt;/title&gt;&lt;uuid&gt;8058AB2B-30B9-4863-8FDA-88D1956C9CCC&lt;/uuid&gt;&lt;subtype&gt;400&lt;/subtype&gt;&lt;endpage&gt;18&lt;/endpage&gt;&lt;type&gt;400&lt;/type&gt;&lt;url&gt;http://doi.wiley.com/10.1029/1999JB900300&lt;/url&gt;&lt;bundle&gt;&lt;publication&gt;&lt;title&gt;Journal of Geophysical Research-Solid Earth and Planets&lt;/title&gt;&lt;type&gt;-100&lt;/type&gt;&lt;subtype&gt;-100&lt;/subtype&gt;&lt;uuid&gt;7CE8458A-C5E7-4A01-9D23-33CB3AE7B722&lt;/uuid&gt;&lt;/publication&gt;&lt;/bundle&gt;&lt;authors&gt;&lt;author&gt;&lt;firstName&gt;S&lt;/firstName&gt;&lt;lastName&gt;Goes&lt;/lastName&gt;&lt;/author&gt;&lt;author&gt;&lt;firstName&gt;R&lt;/firstName&gt;&lt;lastName&gt;Govers&lt;/lastName&gt;&lt;/author&gt;&lt;author&gt;&lt;firstName&gt;P&lt;/firstName&gt;&lt;lastName&gt;Vacher&lt;/lastName&gt;&lt;/author&gt;&lt;/authors&gt;&lt;/publication&gt;&lt;/publications&gt;&lt;cites&gt;&lt;cite&gt;&lt;suppress&gt;A&lt;/suppress&gt;&lt;/cite&gt;&lt;/cites&gt;&lt;/citation&gt;</w:instrText>
      </w:r>
      <w:r w:rsidR="000A185C" w:rsidRPr="00570D39">
        <w:rPr>
          <w:rFonts w:eastAsiaTheme="minorEastAsia"/>
        </w:rPr>
        <w:fldChar w:fldCharType="separate"/>
      </w:r>
      <w:r w:rsidR="003932A4">
        <w:rPr>
          <w:rFonts w:ascii="Calibri" w:hAnsi="Calibri" w:cs="Calibri"/>
        </w:rPr>
        <w:t>(2000)</w:t>
      </w:r>
      <w:r w:rsidR="000A185C" w:rsidRPr="00570D39">
        <w:rPr>
          <w:rFonts w:eastAsiaTheme="minorEastAsia"/>
        </w:rPr>
        <w:fldChar w:fldCharType="end"/>
      </w:r>
      <w:r w:rsidR="00570D39">
        <w:rPr>
          <w:rFonts w:eastAsiaTheme="minorEastAsia"/>
        </w:rPr>
        <w:t xml:space="preserve"> to calculate to </w:t>
      </w:r>
      <w:r w:rsidR="00BA3622">
        <w:rPr>
          <w:rFonts w:eastAsiaTheme="minorEastAsia"/>
        </w:rPr>
        <w:t xml:space="preserve">shear-wave anelasticity effect </w:t>
      </w:r>
      <w:r w:rsidR="003932A4">
        <w:rPr>
          <w:rFonts w:eastAsiaTheme="minorEastAsia"/>
        </w:rPr>
        <w:t>(</w:t>
      </w:r>
      <w:r w:rsidR="00BA3622">
        <w:rPr>
          <w:rFonts w:eastAsiaTheme="minorEastAsia"/>
          <w:i/>
        </w:rPr>
        <w:t>Q</w:t>
      </w:r>
      <w:r w:rsidR="00BA3622">
        <w:rPr>
          <w:rFonts w:eastAsiaTheme="minorEastAsia"/>
          <w:i/>
          <w:vertAlign w:val="subscript"/>
        </w:rPr>
        <w:t>S</w:t>
      </w:r>
      <w:r w:rsidR="003932A4">
        <w:rPr>
          <w:rFonts w:eastAsiaTheme="minorEastAsia"/>
        </w:rPr>
        <w:t>)</w:t>
      </w:r>
      <w:r w:rsidR="00707DC5" w:rsidRPr="00570D39">
        <w:t xml:space="preserve">: </w:t>
      </w:r>
    </w:p>
    <w:p w14:paraId="4FFCAA34" w14:textId="77777777" w:rsidR="00707DC5" w:rsidRPr="00570D39" w:rsidRDefault="00707DC5" w:rsidP="00304F1D"/>
    <w:p w14:paraId="649EF4B5" w14:textId="0D717158" w:rsidR="00707DC5" w:rsidRPr="00570D39" w:rsidRDefault="00AE46FE" w:rsidP="00304F1D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r>
            <w:rPr>
              <w:rFonts w:ascii="Cambria Math" w:hAnsi="Cambria Math"/>
            </w:rPr>
            <m:t>=B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ω</m:t>
              </m:r>
            </m:e>
            <m:sup>
              <m:r>
                <w:rPr>
                  <w:rFonts w:ascii="Cambria Math" w:hAnsi="Cambria Math"/>
                </w:rPr>
                <m:t>a</m:t>
              </m:r>
            </m:sup>
          </m:sSup>
          <m:r>
            <w:rPr>
              <w:rFonts w:ascii="Cambria Math" w:hAnsi="Cambria Math"/>
            </w:rPr>
            <m:t>exp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*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RT</m:t>
                  </m:r>
                </m:den>
              </m:f>
            </m:e>
          </m:d>
          <m:r>
            <w:rPr>
              <w:rFonts w:ascii="Cambria Math" w:hAnsi="Cambria Math"/>
            </w:rPr>
            <m:t>;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H</m:t>
              </m:r>
            </m:e>
            <m:sup>
              <m:r>
                <w:rPr>
                  <w:rFonts w:ascii="Cambria Math" w:hAnsi="Cambria Math"/>
                </w:rPr>
                <m:t>*</m:t>
              </m:r>
            </m:sup>
          </m:sSup>
          <m:r>
            <w:rPr>
              <w:rFonts w:ascii="Cambria Math" w:hAnsi="Cambria Math"/>
            </w:rPr>
            <m:t xml:space="preserve">=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*</m:t>
              </m:r>
            </m:sup>
          </m:sSup>
          <m:r>
            <w:rPr>
              <w:rFonts w:ascii="Cambria Math" w:hAnsi="Cambria Math"/>
            </w:rPr>
            <m:t>+P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V</m:t>
              </m:r>
            </m:e>
            <m:sup>
              <m:r>
                <w:rPr>
                  <w:rFonts w:ascii="Cambria Math" w:hAnsi="Cambria Math"/>
                </w:rPr>
                <m:t>*</m:t>
              </m:r>
            </m:sup>
          </m:sSup>
          <m:r>
            <w:rPr>
              <w:rFonts w:ascii="Cambria Math" w:hAnsi="Cambria Math"/>
            </w:rPr>
            <m:t>; B=A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d</m:t>
              </m:r>
            </m:e>
            <m:sup>
              <m:r>
                <w:rPr>
                  <w:rFonts w:ascii="Cambria Math" w:hAnsi="Cambria Math"/>
                </w:rPr>
                <m:t>a</m:t>
              </m:r>
            </m:sup>
          </m:sSup>
          <m:r>
            <w:rPr>
              <w:rFonts w:ascii="Cambria Math" w:hAnsi="Cambria Math"/>
            </w:rPr>
            <m:t xml:space="preserve"> </m:t>
          </m:r>
        </m:oMath>
      </m:oMathPara>
    </w:p>
    <w:p w14:paraId="28665E4C" w14:textId="77777777" w:rsidR="000A185C" w:rsidRPr="00570D39" w:rsidRDefault="000A185C" w:rsidP="00304F1D">
      <w:pPr>
        <w:rPr>
          <w:rFonts w:eastAsiaTheme="minorEastAsia"/>
        </w:rPr>
      </w:pPr>
    </w:p>
    <w:p w14:paraId="32774269" w14:textId="2C3DA37D" w:rsidR="00000ABD" w:rsidRPr="00570D39" w:rsidRDefault="000A185C" w:rsidP="00000ABD">
      <w:pPr>
        <w:rPr>
          <w:rFonts w:eastAsiaTheme="minorEastAsia"/>
        </w:rPr>
      </w:pPr>
      <w:r w:rsidRPr="00570D39">
        <w:rPr>
          <w:rFonts w:eastAsiaTheme="minorEastAsia"/>
        </w:rPr>
        <w:t>where</w:t>
      </w:r>
      <w:r w:rsidR="00000ABD" w:rsidRPr="00570D39">
        <w:rPr>
          <w:rFonts w:eastAsiaTheme="minorEastAsia"/>
        </w:rPr>
        <w:t xml:space="preserve"> ω is the seismic</w:t>
      </w:r>
      <w:r w:rsidR="003932A4">
        <w:rPr>
          <w:rFonts w:ascii="MS Mincho" w:eastAsia="MS Mincho" w:hAnsi="MS Mincho" w:cs="MS Mincho"/>
        </w:rPr>
        <w:t xml:space="preserve"> </w:t>
      </w:r>
      <w:r w:rsidR="00000ABD" w:rsidRPr="00570D39">
        <w:rPr>
          <w:rFonts w:eastAsiaTheme="minorEastAsia"/>
        </w:rPr>
        <w:t xml:space="preserve">frequency, </w:t>
      </w:r>
      <w:r w:rsidR="00000ABD" w:rsidRPr="00570D39">
        <w:rPr>
          <w:rFonts w:eastAsiaTheme="minorEastAsia"/>
          <w:i/>
          <w:iCs/>
        </w:rPr>
        <w:t xml:space="preserve">a </w:t>
      </w:r>
      <w:r w:rsidR="0069670C" w:rsidRPr="00570D39">
        <w:rPr>
          <w:rFonts w:eastAsiaTheme="minorEastAsia"/>
          <w:iCs/>
        </w:rPr>
        <w:t xml:space="preserve">is </w:t>
      </w:r>
      <w:r w:rsidR="00000ABD" w:rsidRPr="00570D39">
        <w:rPr>
          <w:rFonts w:eastAsiaTheme="minorEastAsia"/>
        </w:rPr>
        <w:t>the exponent describing the frequency</w:t>
      </w:r>
      <w:r w:rsidR="00570D39" w:rsidRPr="00570D39">
        <w:rPr>
          <w:rFonts w:eastAsiaTheme="minorEastAsia"/>
        </w:rPr>
        <w:t xml:space="preserve"> dependence of the attenuation</w:t>
      </w:r>
      <w:r w:rsidR="00000ABD" w:rsidRPr="00570D39">
        <w:rPr>
          <w:rFonts w:eastAsiaTheme="minorEastAsia"/>
        </w:rPr>
        <w:t xml:space="preserve">, </w:t>
      </w:r>
      <w:r w:rsidR="00000ABD" w:rsidRPr="003932A4">
        <w:rPr>
          <w:rFonts w:eastAsiaTheme="minorEastAsia"/>
          <w:iCs/>
        </w:rPr>
        <w:t>R</w:t>
      </w:r>
      <w:r w:rsidR="003932A4" w:rsidRPr="003932A4">
        <w:rPr>
          <w:rFonts w:eastAsiaTheme="minorEastAsia"/>
          <w:iCs/>
        </w:rPr>
        <w:t xml:space="preserve"> is</w:t>
      </w:r>
      <w:r w:rsidR="00570D39" w:rsidRPr="003932A4">
        <w:rPr>
          <w:rFonts w:eastAsiaTheme="minorEastAsia"/>
          <w:iCs/>
        </w:rPr>
        <w:t xml:space="preserve"> </w:t>
      </w:r>
      <w:r w:rsidR="00000ABD" w:rsidRPr="003932A4">
        <w:rPr>
          <w:rFonts w:eastAsiaTheme="minorEastAsia"/>
        </w:rPr>
        <w:t>the</w:t>
      </w:r>
      <w:r w:rsidR="003932A4">
        <w:rPr>
          <w:rFonts w:eastAsiaTheme="minorEastAsia"/>
        </w:rPr>
        <w:t xml:space="preserve"> gas constant, E is the activation energy, V is </w:t>
      </w:r>
      <w:r w:rsidR="00000ABD" w:rsidRPr="00570D39">
        <w:rPr>
          <w:rFonts w:eastAsiaTheme="minorEastAsia"/>
        </w:rPr>
        <w:t>the activa</w:t>
      </w:r>
      <w:r w:rsidR="00C72492" w:rsidRPr="00570D39">
        <w:rPr>
          <w:rFonts w:eastAsiaTheme="minorEastAsia"/>
        </w:rPr>
        <w:t>tion volume,</w:t>
      </w:r>
      <w:r w:rsidR="003932A4">
        <w:rPr>
          <w:rFonts w:eastAsiaTheme="minorEastAsia"/>
        </w:rPr>
        <w:t xml:space="preserve"> H is </w:t>
      </w:r>
      <w:r w:rsidR="00000ABD" w:rsidRPr="00570D39">
        <w:rPr>
          <w:rFonts w:eastAsiaTheme="minorEastAsia"/>
        </w:rPr>
        <w:t>the activation enthalpy</w:t>
      </w:r>
      <w:r w:rsidR="00C72492" w:rsidRPr="00570D39">
        <w:rPr>
          <w:rFonts w:eastAsiaTheme="minorEastAsia"/>
        </w:rPr>
        <w:t xml:space="preserve">, </w:t>
      </w:r>
      <w:r w:rsidR="00C72492" w:rsidRPr="003932A4">
        <w:rPr>
          <w:rFonts w:eastAsiaTheme="minorEastAsia"/>
          <w:iCs/>
        </w:rPr>
        <w:t xml:space="preserve">A </w:t>
      </w:r>
      <w:r w:rsidR="00C72492" w:rsidRPr="00570D39">
        <w:rPr>
          <w:rFonts w:eastAsiaTheme="minorEastAsia"/>
        </w:rPr>
        <w:t>is a scaling factor</w:t>
      </w:r>
      <w:r w:rsidR="003932A4">
        <w:rPr>
          <w:rFonts w:eastAsiaTheme="minorEastAsia"/>
        </w:rPr>
        <w:t>,</w:t>
      </w:r>
      <w:r w:rsidR="00C72492" w:rsidRPr="00570D39">
        <w:rPr>
          <w:rFonts w:eastAsiaTheme="minorEastAsia"/>
        </w:rPr>
        <w:t xml:space="preserve"> and </w:t>
      </w:r>
      <w:r w:rsidR="00C72492" w:rsidRPr="00570D39">
        <w:rPr>
          <w:rFonts w:eastAsiaTheme="minorEastAsia"/>
          <w:i/>
          <w:iCs/>
        </w:rPr>
        <w:t xml:space="preserve">d </w:t>
      </w:r>
      <w:r w:rsidR="00C72492" w:rsidRPr="00570D39">
        <w:rPr>
          <w:rFonts w:eastAsiaTheme="minorEastAsia"/>
        </w:rPr>
        <w:t xml:space="preserve">is grain </w:t>
      </w:r>
      <w:r w:rsidR="00570D39" w:rsidRPr="00570D39">
        <w:rPr>
          <w:rFonts w:eastAsiaTheme="minorEastAsia"/>
        </w:rPr>
        <w:t>size.</w:t>
      </w:r>
      <w:r w:rsidR="00000ABD" w:rsidRPr="00570D39">
        <w:rPr>
          <w:rFonts w:ascii="MS Mincho" w:eastAsia="MS Mincho" w:hAnsi="MS Mincho" w:cs="MS Mincho"/>
        </w:rPr>
        <w:t> </w:t>
      </w:r>
    </w:p>
    <w:p w14:paraId="27640BE4" w14:textId="707C56F6" w:rsidR="000A185C" w:rsidRPr="00570D39" w:rsidRDefault="000A185C" w:rsidP="00304F1D">
      <w:pPr>
        <w:rPr>
          <w:rFonts w:eastAsiaTheme="minorEastAsia"/>
        </w:rPr>
      </w:pPr>
    </w:p>
    <w:p w14:paraId="6DE37BD3" w14:textId="77777777" w:rsidR="000A185C" w:rsidRPr="00570D39" w:rsidRDefault="000A185C" w:rsidP="00304F1D">
      <w:pPr>
        <w:rPr>
          <w:rFonts w:eastAsiaTheme="minorEastAsia"/>
        </w:rPr>
      </w:pPr>
    </w:p>
    <w:p w14:paraId="62A489DE" w14:textId="600C16F0" w:rsidR="000A185C" w:rsidRPr="00570D39" w:rsidRDefault="0056332F" w:rsidP="00A15884">
      <w:pPr>
        <w:ind w:firstLine="720"/>
        <w:rPr>
          <w:rFonts w:eastAsiaTheme="minorEastAsia"/>
        </w:rPr>
      </w:pPr>
      <w:r w:rsidRPr="00570D39">
        <w:rPr>
          <w:rFonts w:eastAsiaTheme="minorEastAsia"/>
        </w:rPr>
        <w:t xml:space="preserve">For the </w:t>
      </w:r>
      <w:proofErr w:type="spellStart"/>
      <w:r w:rsidR="00570D39">
        <w:rPr>
          <w:rFonts w:eastAsiaTheme="minorEastAsia"/>
        </w:rPr>
        <w:t>anharmonic</w:t>
      </w:r>
      <w:proofErr w:type="spellEnd"/>
      <w:r w:rsidRPr="00570D39">
        <w:rPr>
          <w:rFonts w:eastAsiaTheme="minorEastAsia"/>
        </w:rPr>
        <w:t xml:space="preserve"> component</w:t>
      </w:r>
      <w:r w:rsidR="000A185C" w:rsidRPr="00570D39">
        <w:rPr>
          <w:rFonts w:eastAsiaTheme="minorEastAsia"/>
        </w:rPr>
        <w:t xml:space="preserve"> we use</w:t>
      </w:r>
      <w:r w:rsidRPr="00570D39">
        <w:rPr>
          <w:rFonts w:eastAsiaTheme="minorEastAsia"/>
        </w:rPr>
        <w:t xml:space="preserve"> updated</w:t>
      </w:r>
      <w:r w:rsidR="000A185C" w:rsidRPr="00570D39">
        <w:rPr>
          <w:rFonts w:eastAsiaTheme="minorEastAsia"/>
        </w:rPr>
        <w:t xml:space="preserve"> anelasticity inputs from </w:t>
      </w:r>
      <w:proofErr w:type="spellStart"/>
      <w:r w:rsidR="000A185C" w:rsidRPr="00570D39">
        <w:rPr>
          <w:rFonts w:eastAsiaTheme="minorEastAsia"/>
        </w:rPr>
        <w:t>Cammarano</w:t>
      </w:r>
      <w:proofErr w:type="spellEnd"/>
      <w:r w:rsidR="000A185C" w:rsidRPr="00570D39">
        <w:rPr>
          <w:rFonts w:eastAsiaTheme="minorEastAsia"/>
        </w:rPr>
        <w:t xml:space="preserve"> </w:t>
      </w:r>
      <w:r w:rsidR="000A185C" w:rsidRPr="00570D39">
        <w:rPr>
          <w:rFonts w:eastAsiaTheme="minorEastAsia"/>
        </w:rPr>
        <w:fldChar w:fldCharType="begin"/>
      </w:r>
      <w:r w:rsidR="00A1641E">
        <w:rPr>
          <w:rFonts w:eastAsiaTheme="minorEastAsia"/>
        </w:rPr>
        <w:instrText xml:space="preserve"> ADDIN PAPERS2_CITATIONS &lt;citation&gt;&lt;uuid&gt;E922F960-5B40-430E-9054-C2D34D277A1D&lt;/uuid&gt;&lt;priority&gt;0&lt;/priority&gt;&lt;publications&gt;&lt;publication&gt;&lt;volume&gt;138&lt;/volume&gt;&lt;publication_date&gt;99200308001200000000220000&lt;/publication_date&gt;&lt;number&gt;3-4&lt;/number&gt;&lt;doi&gt;10.1016/S0031-9201(03)00156-0&lt;/doi&gt;&lt;startpage&gt;197&lt;/startpage&gt;&lt;title&gt;Inferring upper-mantle temperatures from seismic velocities&lt;/title&gt;&lt;uuid&gt;33B651CE-276F-4942-9C94-86489D2E2466&lt;/uuid&gt;&lt;subtype&gt;400&lt;/subtype&gt;&lt;endpage&gt;222&lt;/endpage&gt;&lt;type&gt;400&lt;/type&gt;&lt;url&gt;http://linkinghub.elsevier.com/retrieve/pii/S0031920103001560&lt;/url&gt;&lt;bundle&gt;&lt;publication&gt;&lt;publisher&gt;Elsevier B.V.&lt;/publisher&gt;&lt;title&gt;Physics of the Earth and Planetary Interiors&lt;/title&gt;&lt;type&gt;-100&lt;/type&gt;&lt;subtype&gt;-100&lt;/subtype&gt;&lt;uuid&gt;C88C62D7-50A4-486F-BB26-C1F6BC2CAA84&lt;/uuid&gt;&lt;/publication&gt;&lt;/bundle&gt;&lt;authors&gt;&lt;author&gt;&lt;firstName&gt;Fabio&lt;/firstName&gt;&lt;lastName&gt;Cammarano&lt;/lastName&gt;&lt;/author&gt;&lt;author&gt;&lt;firstName&gt;Saskia&lt;/firstName&gt;&lt;lastName&gt;Goes&lt;/lastName&gt;&lt;/author&gt;&lt;author&gt;&lt;firstName&gt;Pierre&lt;/firstName&gt;&lt;lastName&gt;Vacher&lt;/lastName&gt;&lt;/author&gt;&lt;author&gt;&lt;firstName&gt;Domenico&lt;/firstName&gt;&lt;lastName&gt;Giardini&lt;/lastName&gt;&lt;/author&gt;&lt;/authors&gt;&lt;/publication&gt;&lt;/publications&gt;&lt;cites&gt;&lt;cite&gt;&lt;suppress&gt;A&lt;/suppress&gt;&lt;/cite&gt;&lt;/cites&gt;&lt;/citation&gt;</w:instrText>
      </w:r>
      <w:r w:rsidR="000A185C" w:rsidRPr="00570D39">
        <w:rPr>
          <w:rFonts w:eastAsiaTheme="minorEastAsia"/>
        </w:rPr>
        <w:fldChar w:fldCharType="separate"/>
      </w:r>
      <w:r w:rsidR="003932A4">
        <w:rPr>
          <w:rFonts w:ascii="Calibri" w:hAnsi="Calibri" w:cs="Calibri"/>
        </w:rPr>
        <w:t>(2003)</w:t>
      </w:r>
      <w:r w:rsidR="000A185C" w:rsidRPr="00570D39">
        <w:rPr>
          <w:rFonts w:eastAsiaTheme="minorEastAsia"/>
        </w:rPr>
        <w:fldChar w:fldCharType="end"/>
      </w:r>
      <w:r w:rsidR="00C72492" w:rsidRPr="00570D39">
        <w:rPr>
          <w:rFonts w:eastAsiaTheme="minorEastAsia"/>
        </w:rPr>
        <w:t xml:space="preserve"> where</w:t>
      </w:r>
      <w:r w:rsidRPr="00570D39">
        <w:rPr>
          <w:rFonts w:eastAsiaTheme="minorEastAsia"/>
        </w:rPr>
        <w:t xml:space="preserve"> A = 0.0013</w:t>
      </w:r>
      <w:r w:rsidR="0069670C" w:rsidRPr="00570D39">
        <w:rPr>
          <w:rFonts w:eastAsiaTheme="minorEastAsia"/>
        </w:rPr>
        <w:t>, a = 0.26, E = 424 kJ/</w:t>
      </w:r>
      <w:proofErr w:type="spellStart"/>
      <w:r w:rsidR="0069670C" w:rsidRPr="00570D39">
        <w:rPr>
          <w:rFonts w:eastAsiaTheme="minorEastAsia"/>
        </w:rPr>
        <w:t>mol</w:t>
      </w:r>
      <w:proofErr w:type="spellEnd"/>
      <w:r w:rsidR="0069670C" w:rsidRPr="00570D39">
        <w:rPr>
          <w:rFonts w:eastAsiaTheme="minorEastAsia"/>
        </w:rPr>
        <w:t>, V = 6 cm</w:t>
      </w:r>
      <w:r w:rsidR="0069670C" w:rsidRPr="00570D39">
        <w:rPr>
          <w:rFonts w:eastAsiaTheme="minorEastAsia"/>
          <w:vertAlign w:val="superscript"/>
        </w:rPr>
        <w:t>3</w:t>
      </w:r>
      <w:r w:rsidR="0069670C" w:rsidRPr="00570D39">
        <w:rPr>
          <w:rFonts w:eastAsiaTheme="minorEastAsia"/>
        </w:rPr>
        <w:t>/</w:t>
      </w:r>
      <w:proofErr w:type="spellStart"/>
      <w:r w:rsidR="0069670C" w:rsidRPr="00570D39">
        <w:rPr>
          <w:rFonts w:eastAsiaTheme="minorEastAsia"/>
        </w:rPr>
        <w:t>mol</w:t>
      </w:r>
      <w:proofErr w:type="spellEnd"/>
      <w:r w:rsidR="0069670C" w:rsidRPr="00570D39">
        <w:rPr>
          <w:rFonts w:eastAsiaTheme="minorEastAsia"/>
        </w:rPr>
        <w:t xml:space="preserve">, </w:t>
      </w:r>
      <w:bookmarkStart w:id="0" w:name="_GoBack"/>
      <w:bookmarkEnd w:id="0"/>
      <w:r w:rsidR="00C72492" w:rsidRPr="00570D39">
        <w:rPr>
          <w:rFonts w:eastAsiaTheme="minorEastAsia"/>
        </w:rPr>
        <w:t>d = 1 mm.</w:t>
      </w:r>
    </w:p>
    <w:p w14:paraId="1222A574" w14:textId="77777777" w:rsidR="00707DC5" w:rsidRPr="00570D39" w:rsidRDefault="00707DC5" w:rsidP="00304F1D">
      <w:pPr>
        <w:rPr>
          <w:rFonts w:eastAsiaTheme="minorEastAsia"/>
        </w:rPr>
      </w:pPr>
    </w:p>
    <w:p w14:paraId="563217B3" w14:textId="77777777" w:rsidR="00707DC5" w:rsidRPr="00570D39" w:rsidRDefault="00707DC5" w:rsidP="00304F1D"/>
    <w:p w14:paraId="37AC417E" w14:textId="2457F7AF" w:rsidR="00C41679" w:rsidRPr="00570D39" w:rsidRDefault="00C72492" w:rsidP="00304F1D">
      <w:r w:rsidRPr="00570D39">
        <w:t xml:space="preserve">In </w:t>
      </w:r>
      <w:r w:rsidR="00570D39" w:rsidRPr="00570D39">
        <w:t>this</w:t>
      </w:r>
      <w:r w:rsidRPr="00570D39">
        <w:t xml:space="preserve"> approach, the</w:t>
      </w:r>
      <w:r w:rsidR="00C41679" w:rsidRPr="00570D39">
        <w:t xml:space="preserve"> shear velocity is calculated using the equation:</w:t>
      </w:r>
    </w:p>
    <w:p w14:paraId="66595EFB" w14:textId="77777777" w:rsidR="00C41679" w:rsidRPr="00570D39" w:rsidRDefault="00C41679" w:rsidP="00304F1D"/>
    <w:p w14:paraId="2B1A6A41" w14:textId="6598F2EC" w:rsidR="00707DC5" w:rsidRPr="00570D39" w:rsidRDefault="00707DC5" w:rsidP="00304F1D">
      <w:r w:rsidRPr="00570D39">
        <w:tab/>
      </w:r>
      <m:oMath>
        <m: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P,T,X,ω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ANH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P,T,X</m:t>
            </m:r>
          </m:e>
        </m:d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U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ω,T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tan⁡</m:t>
                    </m:r>
                    <m:r>
                      <w:rPr>
                        <w:rFonts w:ascii="Cambria Math" w:hAnsi="Cambria Math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πa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)</m:t>
                    </m:r>
                  </m:den>
                </m:f>
              </m:e>
            </m:d>
          </m:e>
        </m:d>
        <m:r>
          <w:rPr>
            <w:rFonts w:ascii="Cambria Math" w:hAnsi="Cambria Math"/>
          </w:rPr>
          <m:t>;</m:t>
        </m:r>
      </m:oMath>
    </w:p>
    <w:p w14:paraId="73EB31D9" w14:textId="77777777" w:rsidR="00C41679" w:rsidRPr="00570D39" w:rsidRDefault="00C41679" w:rsidP="00CE401B"/>
    <w:p w14:paraId="000557BC" w14:textId="77777777" w:rsidR="00CE401B" w:rsidRPr="00570D39" w:rsidRDefault="00CE401B" w:rsidP="00304F1D"/>
    <w:p w14:paraId="4F157C1A" w14:textId="090DD65D" w:rsidR="0023460C" w:rsidRPr="00570D39" w:rsidRDefault="00570D39" w:rsidP="0023460C">
      <w:r w:rsidRPr="00570D39">
        <w:t>To implement this model, we use the</w:t>
      </w:r>
      <w:r w:rsidR="003932A4">
        <w:t xml:space="preserve"> same</w:t>
      </w:r>
      <w:r w:rsidR="00ED237B" w:rsidRPr="00570D39">
        <w:t xml:space="preserve"> </w:t>
      </w:r>
      <w:r w:rsidR="000938D8" w:rsidRPr="00570D39">
        <w:t>Newton–Raphson iteration</w:t>
      </w:r>
      <w:r w:rsidR="00ED237B" w:rsidRPr="00570D39">
        <w:t xml:space="preserve"> method</w:t>
      </w:r>
      <w:r w:rsidR="003932A4">
        <w:t xml:space="preserve"> as Goes </w:t>
      </w:r>
      <w:r w:rsidR="003932A4">
        <w:fldChar w:fldCharType="begin"/>
      </w:r>
      <w:r w:rsidR="00A1641E">
        <w:instrText xml:space="preserve"> ADDIN PAPERS2_CITATIONS &lt;citation&gt;&lt;uuid&gt;44934D13-E618-4A3F-B4D3-C44570752706&lt;/uuid&gt;&lt;priority&gt;0&lt;/priority&gt;&lt;publications&gt;&lt;publication&gt;&lt;volume&gt;105&lt;/volume&gt;&lt;publication_date&gt;99200000001200000000200000&lt;/publication_date&gt;&lt;number&gt;B5&lt;/number&gt;&lt;doi&gt;10.1029/1999JB900300&lt;/doi&gt;&lt;startpage&gt;11153&lt;/startpage&gt;&lt;title&gt;Shallow mantle temperatures under Europe from P and Swave tomography&lt;/title&gt;&lt;uuid&gt;8058AB2B-30B9-4863-8FDA-88D1956C9CCC&lt;/uuid&gt;&lt;subtype&gt;400&lt;/subtype&gt;&lt;endpage&gt;18&lt;/endpage&gt;&lt;type&gt;400&lt;/type&gt;&lt;url&gt;http://doi.wiley.com/10.1029/1999JB900300&lt;/url&gt;&lt;bundle&gt;&lt;publication&gt;&lt;title&gt;Journal of Geophysical Research-Solid Earth and Planets&lt;/title&gt;&lt;type&gt;-100&lt;/type&gt;&lt;subtype&gt;-100&lt;/subtype&gt;&lt;uuid&gt;7CE8458A-C5E7-4A01-9D23-33CB3AE7B722&lt;/uuid&gt;&lt;/publication&gt;&lt;/bundle&gt;&lt;authors&gt;&lt;author&gt;&lt;firstName&gt;S&lt;/firstName&gt;&lt;lastName&gt;Goes&lt;/lastName&gt;&lt;/author&gt;&lt;author&gt;&lt;firstName&gt;R&lt;/firstName&gt;&lt;lastName&gt;Govers&lt;/lastName&gt;&lt;/author&gt;&lt;author&gt;&lt;firstName&gt;P&lt;/firstName&gt;&lt;lastName&gt;Vacher&lt;/lastName&gt;&lt;/author&gt;&lt;/authors&gt;&lt;/publication&gt;&lt;/publications&gt;&lt;cites&gt;&lt;cite&gt;&lt;suppress&gt;A&lt;/suppress&gt;&lt;/cite&gt;&lt;/cites&gt;&lt;/citation&gt;</w:instrText>
      </w:r>
      <w:r w:rsidR="003932A4">
        <w:fldChar w:fldCharType="separate"/>
      </w:r>
      <w:r w:rsidR="001C6B31">
        <w:rPr>
          <w:rFonts w:ascii="Calibri" w:hAnsi="Calibri" w:cs="Calibri"/>
        </w:rPr>
        <w:t>(2000)</w:t>
      </w:r>
      <w:r w:rsidR="003932A4">
        <w:fldChar w:fldCharType="end"/>
      </w:r>
      <w:r w:rsidRPr="00570D39">
        <w:t xml:space="preserve"> and minimize the difference between predicted and observed velocities to calculate temperature.</w:t>
      </w:r>
    </w:p>
    <w:p w14:paraId="6A81B41D" w14:textId="77777777" w:rsidR="0023460C" w:rsidRPr="00570D39" w:rsidRDefault="0023460C" w:rsidP="0023460C"/>
    <w:p w14:paraId="12483239" w14:textId="77777777" w:rsidR="0023460C" w:rsidRPr="00570D39" w:rsidRDefault="0023460C" w:rsidP="0023460C"/>
    <w:p w14:paraId="07616148" w14:textId="1C873853" w:rsidR="00527AA9" w:rsidRPr="00570D39" w:rsidRDefault="00527AA9" w:rsidP="000938D8">
      <w:pPr>
        <w:pStyle w:val="ListParagraph"/>
        <w:numPr>
          <w:ilvl w:val="0"/>
          <w:numId w:val="1"/>
        </w:numPr>
      </w:pPr>
      <w:r w:rsidRPr="00570D39">
        <w:t>McCarthy et al., 2010</w:t>
      </w:r>
    </w:p>
    <w:p w14:paraId="0CE79D6C" w14:textId="77777777" w:rsidR="0023460C" w:rsidRPr="00570D39" w:rsidRDefault="0023460C" w:rsidP="0023460C"/>
    <w:p w14:paraId="370DB585" w14:textId="77777777" w:rsidR="00A32AAB" w:rsidRPr="00570D39" w:rsidRDefault="00A32AAB" w:rsidP="0023460C"/>
    <w:p w14:paraId="1747D914" w14:textId="7C2C4FA3" w:rsidR="00A32AAB" w:rsidRPr="00570D39" w:rsidRDefault="000938D8" w:rsidP="00A15884">
      <w:pPr>
        <w:widowControl w:val="0"/>
        <w:autoSpaceDE w:val="0"/>
        <w:autoSpaceDN w:val="0"/>
        <w:adjustRightInd w:val="0"/>
        <w:spacing w:after="240" w:line="300" w:lineRule="atLeast"/>
        <w:ind w:firstLine="360"/>
        <w:rPr>
          <w:rFonts w:eastAsiaTheme="minorEastAsia"/>
        </w:rPr>
      </w:pPr>
      <w:r w:rsidRPr="00570D39">
        <w:rPr>
          <w:rFonts w:eastAsiaTheme="minorEastAsia"/>
        </w:rPr>
        <w:t xml:space="preserve">McCarthy et al. </w:t>
      </w:r>
      <w:r w:rsidRPr="00570D39">
        <w:rPr>
          <w:rFonts w:eastAsiaTheme="minorEastAsia"/>
        </w:rPr>
        <w:fldChar w:fldCharType="begin"/>
      </w:r>
      <w:r w:rsidR="00A1641E">
        <w:rPr>
          <w:rFonts w:eastAsiaTheme="minorEastAsia"/>
        </w:rPr>
        <w:instrText xml:space="preserve"> ADDIN PAPERS2_CITATIONS &lt;citation&gt;&lt;uuid&gt;E01CDB64-CA0E-48F8-A734-C517210E951D&lt;/uuid&gt;&lt;priority&gt;0&lt;/priority&gt;&lt;publications&gt;&lt;publication&gt;&lt;volume&gt;116&lt;/volume&gt;&lt;publication_date&gt;99201109011200000000222000&lt;/publication_date&gt;&lt;number&gt;B9&lt;/number&gt;&lt;doi&gt;10.1029/2011JB008384&lt;/doi&gt;&lt;startpage&gt;3893&lt;/startpage&gt;&lt;title&gt;Experimental study of attenuation and dispersion over a broad frequency range: 2. The universal scaling of polycrystalline materials&lt;/title&gt;&lt;uuid&gt;55827433-42F7-46BD-B27E-2F61537C7ABB&lt;/uuid&gt;&lt;subtype&gt;400&lt;/subtype&gt;&lt;type&gt;400&lt;/type&gt;&lt;url&gt;http://onlinelibrary.wiley.com/doi/10.1029/2011JB008384/full&lt;/url&gt;&lt;bundle&gt;&lt;publication&gt;&lt;publisher&gt;Wiley Online Library&lt;/publisher&gt;&lt;title&gt;Journal of Geophysical Research&lt;/title&gt;&lt;type&gt;-100&lt;/type&gt;&lt;subtype&gt;-100&lt;/subtype&gt;&lt;uuid&gt;6754D901-62CD-4688-9824-C673C755F158&lt;/uuid&gt;&lt;/publication&gt;&lt;/bundle&gt;&lt;authors&gt;&lt;author&gt;&lt;firstName&gt;Christine&lt;/firstName&gt;&lt;lastName&gt;McCarthy&lt;/lastName&gt;&lt;/author&gt;&lt;author&gt;&lt;firstName&gt;Yasuko&lt;/firstName&gt;&lt;lastName&gt;Takei&lt;/lastName&gt;&lt;/author&gt;&lt;author&gt;&lt;firstName&gt;Takehiko&lt;/firstName&gt;&lt;lastName&gt;Hiraga&lt;/lastName&gt;&lt;/author&gt;&lt;/authors&gt;&lt;/publication&gt;&lt;/publications&gt;&lt;cites&gt;&lt;cite&gt;&lt;suppress&gt;A&lt;/suppress&gt;&lt;/cite&gt;&lt;/cites&gt;&lt;/citation&gt;</w:instrText>
      </w:r>
      <w:r w:rsidRPr="00570D39">
        <w:rPr>
          <w:rFonts w:eastAsiaTheme="minorEastAsia"/>
        </w:rPr>
        <w:fldChar w:fldCharType="separate"/>
      </w:r>
      <w:r w:rsidR="003932A4">
        <w:rPr>
          <w:rFonts w:ascii="Calibri" w:hAnsi="Calibri" w:cs="Calibri"/>
        </w:rPr>
        <w:t>(2011)</w:t>
      </w:r>
      <w:r w:rsidRPr="00570D39">
        <w:rPr>
          <w:rFonts w:eastAsiaTheme="minorEastAsia"/>
        </w:rPr>
        <w:fldChar w:fldCharType="end"/>
      </w:r>
      <w:r w:rsidRPr="00570D39">
        <w:rPr>
          <w:rFonts w:eastAsiaTheme="minorEastAsia"/>
        </w:rPr>
        <w:t xml:space="preserve"> measure the elastic properties of polycrystalline organic borneol, an analogue for mantle peridotite and scaled their results</w:t>
      </w:r>
      <w:r w:rsidR="00A1641E">
        <w:rPr>
          <w:rFonts w:eastAsiaTheme="minorEastAsia"/>
        </w:rPr>
        <w:t xml:space="preserve"> to seismic conditions using t</w:t>
      </w:r>
      <w:r w:rsidRPr="00570D39">
        <w:rPr>
          <w:rFonts w:eastAsiaTheme="minorEastAsia"/>
        </w:rPr>
        <w:t>h</w:t>
      </w:r>
      <w:r w:rsidR="00A1641E">
        <w:rPr>
          <w:rFonts w:eastAsiaTheme="minorEastAsia"/>
        </w:rPr>
        <w:t>e</w:t>
      </w:r>
      <w:r w:rsidRPr="00570D39">
        <w:rPr>
          <w:rFonts w:eastAsiaTheme="minorEastAsia"/>
        </w:rPr>
        <w:t xml:space="preserve"> Maxwell frequency. They fit their data using a </w:t>
      </w:r>
      <w:r w:rsidR="00570D39" w:rsidRPr="00570D39">
        <w:rPr>
          <w:rFonts w:eastAsiaTheme="minorEastAsia"/>
        </w:rPr>
        <w:t>sixth-degree</w:t>
      </w:r>
      <w:r w:rsidRPr="00570D39">
        <w:rPr>
          <w:rFonts w:eastAsiaTheme="minorEastAsia"/>
        </w:rPr>
        <w:t xml:space="preserve"> polynomial function to calculate their compliances J</w:t>
      </w:r>
      <w:r w:rsidRPr="00570D39">
        <w:rPr>
          <w:rFonts w:eastAsiaTheme="minorEastAsia"/>
          <w:vertAlign w:val="subscript"/>
        </w:rPr>
        <w:t>1</w:t>
      </w:r>
      <w:r w:rsidRPr="00570D39">
        <w:rPr>
          <w:rFonts w:eastAsiaTheme="minorEastAsia"/>
        </w:rPr>
        <w:t xml:space="preserve"> and J</w:t>
      </w:r>
      <w:r w:rsidRPr="00570D39">
        <w:rPr>
          <w:rFonts w:eastAsiaTheme="minorEastAsia"/>
          <w:vertAlign w:val="subscript"/>
        </w:rPr>
        <w:t>2</w:t>
      </w:r>
      <w:r w:rsidRPr="00570D39">
        <w:rPr>
          <w:rFonts w:eastAsiaTheme="minorEastAsia"/>
        </w:rPr>
        <w:t xml:space="preserve">.  </w:t>
      </w:r>
      <w:r w:rsidR="00A32AAB" w:rsidRPr="00570D39">
        <w:rPr>
          <w:rFonts w:eastAsiaTheme="minorEastAsia"/>
        </w:rPr>
        <w:t xml:space="preserve">We </w:t>
      </w:r>
      <w:r w:rsidRPr="00570D39">
        <w:rPr>
          <w:rFonts w:eastAsiaTheme="minorEastAsia"/>
        </w:rPr>
        <w:t>make</w:t>
      </w:r>
      <w:r w:rsidR="00A32AAB" w:rsidRPr="00570D39">
        <w:rPr>
          <w:rFonts w:eastAsiaTheme="minorEastAsia"/>
        </w:rPr>
        <w:t xml:space="preserve"> the assumption that</w:t>
      </w:r>
      <w:r w:rsidR="004B6F49" w:rsidRPr="00570D39">
        <w:rPr>
          <w:rFonts w:eastAsiaTheme="minorEastAsia"/>
        </w:rPr>
        <w:t xml:space="preserve"> Q</w:t>
      </w:r>
      <w:r w:rsidR="004B6F49" w:rsidRPr="00570D39">
        <w:rPr>
          <w:rFonts w:eastAsiaTheme="minorEastAsia"/>
          <w:vertAlign w:val="subscript"/>
        </w:rPr>
        <w:t>S</w:t>
      </w:r>
      <w:r w:rsidR="004B6F49" w:rsidRPr="00570D39">
        <w:rPr>
          <w:rFonts w:eastAsiaTheme="minorEastAsia"/>
          <w:vertAlign w:val="superscript"/>
        </w:rPr>
        <w:t>-</w:t>
      </w:r>
      <w:proofErr w:type="gramStart"/>
      <w:r w:rsidR="004B6F49" w:rsidRPr="00570D39">
        <w:rPr>
          <w:rFonts w:eastAsiaTheme="minorEastAsia"/>
          <w:vertAlign w:val="superscript"/>
        </w:rPr>
        <w:t>1</w:t>
      </w:r>
      <w:r w:rsidR="004B6F49" w:rsidRPr="00570D39">
        <w:rPr>
          <w:rFonts w:cs="Times"/>
          <w:color w:val="000000"/>
          <w:position w:val="10"/>
        </w:rPr>
        <w:t xml:space="preserve">  </w:t>
      </w:r>
      <w:r w:rsidR="00A32AAB" w:rsidRPr="00570D39">
        <w:rPr>
          <w:rFonts w:cs="Times"/>
          <w:color w:val="000000"/>
        </w:rPr>
        <w:t>«</w:t>
      </w:r>
      <w:proofErr w:type="gramEnd"/>
      <w:r w:rsidR="00A32AAB" w:rsidRPr="00570D39">
        <w:rPr>
          <w:rFonts w:cs="Times"/>
          <w:color w:val="000000"/>
        </w:rPr>
        <w:t xml:space="preserve"> 1</w:t>
      </w:r>
      <w:r w:rsidR="004B6F49" w:rsidRPr="00570D39">
        <w:rPr>
          <w:rFonts w:cs="Times"/>
          <w:color w:val="000000"/>
        </w:rPr>
        <w:t xml:space="preserve"> in our calculations</w:t>
      </w:r>
      <w:r w:rsidR="00570D39" w:rsidRPr="00570D39">
        <w:rPr>
          <w:rFonts w:cs="Times"/>
          <w:color w:val="000000"/>
        </w:rPr>
        <w:t>,</w:t>
      </w:r>
      <w:r w:rsidR="004B6F49" w:rsidRPr="00570D39">
        <w:rPr>
          <w:rFonts w:cs="Times"/>
          <w:color w:val="000000"/>
        </w:rPr>
        <w:t xml:space="preserve"> where </w:t>
      </w:r>
      <w:r w:rsidR="004B6F49" w:rsidRPr="00570D39">
        <w:rPr>
          <w:rFonts w:eastAsiaTheme="minorEastAsia"/>
        </w:rPr>
        <w:t>Q</w:t>
      </w:r>
      <w:r w:rsidR="004B6F49" w:rsidRPr="00570D39">
        <w:rPr>
          <w:rFonts w:eastAsiaTheme="minorEastAsia"/>
          <w:vertAlign w:val="subscript"/>
        </w:rPr>
        <w:t>S</w:t>
      </w:r>
      <w:r w:rsidR="004B6F49" w:rsidRPr="00570D39">
        <w:rPr>
          <w:rFonts w:eastAsiaTheme="minorEastAsia"/>
          <w:vertAlign w:val="superscript"/>
        </w:rPr>
        <w:t>-1</w:t>
      </w:r>
      <w:r w:rsidR="004B6F49" w:rsidRPr="00570D39">
        <w:rPr>
          <w:rFonts w:cs="Times"/>
          <w:color w:val="000000"/>
          <w:position w:val="10"/>
        </w:rPr>
        <w:t xml:space="preserve">  </w:t>
      </w:r>
      <w:r w:rsidR="004B6F49" w:rsidRPr="00570D39">
        <w:rPr>
          <w:rFonts w:eastAsiaTheme="minorEastAsia"/>
        </w:rPr>
        <w:t>is surface wave attenuation</w:t>
      </w:r>
      <w:r w:rsidR="00A32AAB" w:rsidRPr="00570D39">
        <w:rPr>
          <w:rFonts w:cs="Times"/>
          <w:color w:val="000000"/>
        </w:rPr>
        <w:t>.</w:t>
      </w:r>
      <w:r w:rsidR="004B6F49" w:rsidRPr="00570D39">
        <w:rPr>
          <w:rFonts w:cs="Times"/>
          <w:color w:val="000000"/>
        </w:rPr>
        <w:t xml:space="preserve"> This </w:t>
      </w:r>
      <w:r w:rsidR="003932A4">
        <w:rPr>
          <w:rFonts w:cs="Times"/>
          <w:color w:val="000000"/>
        </w:rPr>
        <w:t>is done to simplify</w:t>
      </w:r>
      <w:r w:rsidR="004B6F49" w:rsidRPr="00570D39">
        <w:rPr>
          <w:rFonts w:cs="Times"/>
          <w:color w:val="000000"/>
        </w:rPr>
        <w:t xml:space="preserve"> the relationship between temperature and </w:t>
      </w:r>
      <w:r w:rsidR="003932A4">
        <w:rPr>
          <w:rFonts w:cs="Times"/>
          <w:color w:val="000000"/>
        </w:rPr>
        <w:t xml:space="preserve">shear </w:t>
      </w:r>
      <w:r w:rsidR="004B6F49" w:rsidRPr="00570D39">
        <w:rPr>
          <w:rFonts w:cs="Times"/>
          <w:color w:val="000000"/>
        </w:rPr>
        <w:t>velocity.</w:t>
      </w:r>
      <w:r w:rsidR="00A32AAB" w:rsidRPr="00570D39">
        <w:rPr>
          <w:rFonts w:cs="Times"/>
          <w:color w:val="000000"/>
        </w:rPr>
        <w:t xml:space="preserve"> In this approximation shear velocity is determined by the equation:</w:t>
      </w:r>
    </w:p>
    <w:p w14:paraId="3A5F8EA3" w14:textId="77777777" w:rsidR="00A32AAB" w:rsidRPr="00570D39" w:rsidRDefault="00A32AAB" w:rsidP="00A32AAB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  <w:color w:val="000000"/>
        </w:rPr>
      </w:pPr>
    </w:p>
    <w:p w14:paraId="7EEFC9CB" w14:textId="77777777" w:rsidR="00A32AAB" w:rsidRPr="00570D39" w:rsidRDefault="00A32AAB" w:rsidP="00A32AAB">
      <w:pPr>
        <w:widowControl w:val="0"/>
        <w:autoSpaceDE w:val="0"/>
        <w:autoSpaceDN w:val="0"/>
        <w:adjustRightInd w:val="0"/>
        <w:spacing w:after="240" w:line="300" w:lineRule="atLeast"/>
        <w:rPr>
          <w:rFonts w:eastAsiaTheme="minorEastAsia" w:cs="Times"/>
          <w:color w:val="000000"/>
        </w:rPr>
      </w:pPr>
      <m:oMathPara>
        <m:oMath>
          <m:r>
            <w:rPr>
              <w:rFonts w:ascii="Cambria Math" w:hAnsi="Cambria Math" w:cs="Times"/>
              <w:color w:val="000000"/>
            </w:rPr>
            <m:t xml:space="preserve">Vs= </m:t>
          </m:r>
          <m:f>
            <m:fPr>
              <m:ctrlPr>
                <w:rPr>
                  <w:rFonts w:ascii="Cambria Math" w:hAnsi="Cambria Math" w:cs="Times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 w:cs="Times"/>
                  <w:color w:val="000000"/>
                </w:rPr>
                <m:t>1</m:t>
              </m:r>
            </m:num>
            <m:den>
              <m:rad>
                <m:radPr>
                  <m:ctrlPr>
                    <w:rPr>
                      <w:rFonts w:ascii="Cambria Math" w:hAnsi="Cambria Math" w:cs="Times"/>
                      <w:i/>
                      <w:color w:val="000000"/>
                    </w:rPr>
                  </m:ctrlPr>
                </m:radPr>
                <m:deg>
                  <m:r>
                    <w:rPr>
                      <w:rFonts w:ascii="Cambria Math" w:hAnsi="Cambria Math" w:cs="Times"/>
                      <w:color w:val="000000"/>
                    </w:rPr>
                    <m:t>2</m:t>
                  </m:r>
                </m:deg>
                <m:e>
                  <m:r>
                    <w:rPr>
                      <w:rFonts w:ascii="Cambria Math" w:hAnsi="Cambria Math" w:cs="Times"/>
                      <w:color w:val="000000"/>
                    </w:rPr>
                    <m:t>ρ</m:t>
                  </m:r>
                  <m:sSub>
                    <m:sSubPr>
                      <m:ctrlPr>
                        <w:rPr>
                          <w:rFonts w:ascii="Cambria Math" w:hAnsi="Cambria Math" w:cs="Times"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"/>
                          <w:color w:val="000000"/>
                        </w:rPr>
                        <m:t>J</m:t>
                      </m:r>
                    </m:e>
                    <m:sub>
                      <m:r>
                        <w:rPr>
                          <w:rFonts w:ascii="Cambria Math" w:hAnsi="Cambria Math" w:cs="Times"/>
                          <w:color w:val="000000"/>
                        </w:rPr>
                        <m:t>1</m:t>
                      </m:r>
                    </m:sub>
                  </m:sSub>
                </m:e>
              </m:rad>
            </m:den>
          </m:f>
        </m:oMath>
      </m:oMathPara>
    </w:p>
    <w:p w14:paraId="68EE3DFE" w14:textId="16CD1789" w:rsidR="00AF6130" w:rsidRPr="00570D39" w:rsidRDefault="00AF6130" w:rsidP="00A32AAB">
      <w:pPr>
        <w:widowControl w:val="0"/>
        <w:autoSpaceDE w:val="0"/>
        <w:autoSpaceDN w:val="0"/>
        <w:adjustRightInd w:val="0"/>
        <w:spacing w:after="240" w:line="300" w:lineRule="atLeast"/>
        <w:rPr>
          <w:rFonts w:eastAsiaTheme="minorEastAsia" w:cs="Times"/>
          <w:color w:val="000000"/>
        </w:rPr>
      </w:pPr>
      <w:r w:rsidRPr="00570D39">
        <w:rPr>
          <w:rFonts w:eastAsiaTheme="minorEastAsia" w:cs="Times"/>
          <w:color w:val="000000"/>
        </w:rPr>
        <w:t>where:</w:t>
      </w:r>
    </w:p>
    <w:p w14:paraId="501D74FE" w14:textId="77777777" w:rsidR="00A32AAB" w:rsidRPr="00570D39" w:rsidRDefault="00A32AAB" w:rsidP="00A32AAB">
      <w:pPr>
        <w:widowControl w:val="0"/>
        <w:autoSpaceDE w:val="0"/>
        <w:autoSpaceDN w:val="0"/>
        <w:adjustRightInd w:val="0"/>
        <w:spacing w:after="240" w:line="300" w:lineRule="atLeast"/>
        <w:rPr>
          <w:rFonts w:eastAsiaTheme="minorEastAsia" w:cs="Times"/>
          <w:color w:val="000000"/>
        </w:rPr>
      </w:pPr>
    </w:p>
    <w:p w14:paraId="151E250B" w14:textId="4FB670ED" w:rsidR="00A32AAB" w:rsidRPr="00570D39" w:rsidRDefault="00AE46FE" w:rsidP="00A32AAB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  <w:color w:val="000000"/>
        </w:rPr>
      </w:pPr>
      <m:oMathPara>
        <m:oMath>
          <m:f>
            <m:fPr>
              <m:ctrlPr>
                <w:rPr>
                  <w:rFonts w:ascii="Cambria Math" w:eastAsiaTheme="minorEastAsia" w:hAnsi="Cambria Math" w:cs="Times"/>
                  <w:i/>
                  <w:color w:val="00000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 w:cs="Times"/>
                      <w:color w:val="000000"/>
                    </w:rPr>
                    <m:t>J</m:t>
                  </m:r>
                </m:e>
                <m:sub>
                  <m:r>
                    <w:rPr>
                      <w:rFonts w:ascii="Cambria Math" w:hAnsi="Cambria Math" w:cs="Times"/>
                      <w:color w:val="000000"/>
                    </w:rPr>
                    <m:t>U</m:t>
                  </m:r>
                </m:sub>
              </m:sSub>
              <m:d>
                <m:dPr>
                  <m:ctrlPr>
                    <w:rPr>
                      <w:rFonts w:ascii="Cambria Math" w:hAnsi="Cambria Math" w:cs="Times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 w:cs="Times"/>
                      <w:color w:val="000000"/>
                    </w:rPr>
                    <m:t>T,P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hAnsi="Cambria Math" w:cs="Times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 w:cs="Times"/>
                      <w:color w:val="000000"/>
                    </w:rPr>
                    <m:t>J</m:t>
                  </m:r>
                </m:e>
                <m:sub>
                  <m:r>
                    <w:rPr>
                      <w:rFonts w:ascii="Cambria Math" w:hAnsi="Cambria Math" w:cs="Times"/>
                      <w:color w:val="000000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 w:cs="Times"/>
                      <w:color w:val="000000"/>
                    </w:rPr>
                    <m:t>f,d,T,P</m:t>
                  </m:r>
                </m:e>
              </m:d>
            </m:den>
          </m:f>
          <m:r>
            <w:rPr>
              <w:rFonts w:ascii="Cambria Math" w:eastAsiaTheme="minorEastAsia" w:hAnsi="Cambria Math" w:cs="Times"/>
              <w:color w:val="000000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"/>
                  <w:i/>
                  <w:color w:val="000000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"/>
                      <w:i/>
                      <w:color w:val="000000"/>
                    </w:rPr>
                  </m:ctrlPr>
                </m:eqArr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 w:cs="Times"/>
                          <w:i/>
                          <w:color w:val="000000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 w:cs="Times"/>
                          <w:color w:val="000000"/>
                        </w:rPr>
                        <m:t>k=0</m:t>
                      </m:r>
                    </m:sub>
                    <m:sup>
                      <m:r>
                        <w:rPr>
                          <w:rFonts w:ascii="Cambria Math" w:eastAsiaTheme="minorEastAsia" w:hAnsi="Cambria Math" w:cs="Times"/>
                          <w:color w:val="000000"/>
                        </w:rPr>
                        <m:t>k=6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"/>
                              <w:i/>
                              <w:color w:val="00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"/>
                              <w:color w:val="000000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"/>
                              <w:color w:val="000000"/>
                            </w:rPr>
                            <m:t>k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eastAsiaTheme="minorEastAsia" w:hAnsi="Cambria Math" w:cs="Times"/>
                              <w:i/>
                              <w:color w:val="000000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"/>
                                  <w:i/>
                                  <w:color w:val="000000"/>
                                </w:rPr>
                              </m:ctrlPr>
                            </m:d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eastAsiaTheme="minorEastAsia" w:cs="Times"/>
                                  <w:color w:val="000000"/>
                                </w:rPr>
                                <m:t>ln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"/>
                                      <w:i/>
                                      <w:color w:val="00000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"/>
                                      <w:color w:val="000000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"/>
                                      <w:color w:val="000000"/>
                                    </w:rPr>
                                    <m:t>n</m:t>
                                  </m:r>
                                </m:sub>
                              </m:sSub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="Times"/>
                              <w:color w:val="000000"/>
                            </w:rPr>
                            <m:t>k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"/>
                          <w:color w:val="000000"/>
                        </w:rPr>
                        <m:t xml:space="preserve"> 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"/>
                              <w:i/>
                              <w:color w:val="00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"/>
                              <w:color w:val="000000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"/>
                              <w:color w:val="000000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"/>
                          <w:color w:val="000000"/>
                        </w:rPr>
                        <m:t xml:space="preserve">≤ 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"/>
                              <w:i/>
                              <w:color w:val="00000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"/>
                              <w:color w:val="000000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"/>
                              <w:color w:val="000000"/>
                            </w:rPr>
                            <m:t>13</m:t>
                          </m:r>
                        </m:sup>
                      </m:sSup>
                    </m:e>
                  </m:nary>
                </m:e>
                <m:e>
                  <m:r>
                    <w:rPr>
                      <w:rFonts w:ascii="Cambria Math" w:eastAsiaTheme="minorEastAsia" w:hAnsi="Cambria Math" w:cs="Times"/>
                      <w:color w:val="000000"/>
                    </w:rPr>
                    <m:t xml:space="preserve">1                           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"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"/>
                          <w:color w:val="000000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 w:cs="Times"/>
                          <w:color w:val="000000"/>
                        </w:rPr>
                        <m:t>n</m:t>
                      </m:r>
                    </m:sub>
                  </m:sSub>
                  <m:r>
                    <w:rPr>
                      <w:rFonts w:ascii="Cambria Math" w:eastAsiaTheme="minorEastAsia" w:hAnsi="Cambria Math" w:cs="Times"/>
                      <w:color w:val="000000"/>
                    </w:rPr>
                    <m:t xml:space="preserve">&gt; 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"/>
                          <w:i/>
                          <w:color w:val="00000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"/>
                          <w:color w:val="000000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 w:cs="Times"/>
                          <w:color w:val="000000"/>
                        </w:rPr>
                        <m:t>13</m:t>
                      </m:r>
                    </m:sup>
                  </m:sSup>
                </m:e>
              </m:eqArr>
            </m:e>
          </m:d>
        </m:oMath>
      </m:oMathPara>
    </w:p>
    <w:p w14:paraId="23F98530" w14:textId="77777777" w:rsidR="00A32AAB" w:rsidRPr="00570D39" w:rsidRDefault="00A32AAB" w:rsidP="0023460C"/>
    <w:p w14:paraId="718BBC8B" w14:textId="2ED56CD5" w:rsidR="000938D8" w:rsidRPr="00570D39" w:rsidRDefault="004B6F49" w:rsidP="000938D8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  <w:color w:val="000000"/>
        </w:rPr>
      </w:pPr>
      <w:r w:rsidRPr="00570D39">
        <w:t>where</w:t>
      </w:r>
      <w:r w:rsidR="00A32AAB" w:rsidRPr="00570D39">
        <w:t xml:space="preserve"> </w:t>
      </w:r>
      <w:r w:rsidRPr="00570D39">
        <w:rPr>
          <w:rFonts w:cs="Times"/>
          <w:i/>
          <w:color w:val="000000"/>
        </w:rPr>
        <w:t>f</w:t>
      </w:r>
      <w:r w:rsidRPr="00570D39">
        <w:rPr>
          <w:rFonts w:cs="Times"/>
          <w:i/>
          <w:color w:val="000000"/>
          <w:position w:val="-3"/>
        </w:rPr>
        <w:t>n</w:t>
      </w:r>
      <w:r w:rsidRPr="00570D39">
        <w:t xml:space="preserve"> is the normalized frequency, T is temperature, P is pressure, </w:t>
      </w:r>
      <w:r w:rsidRPr="00570D39">
        <w:rPr>
          <w:rFonts w:cs="Times"/>
          <w:i/>
          <w:color w:val="000000"/>
        </w:rPr>
        <w:t xml:space="preserve">f </w:t>
      </w:r>
      <w:r w:rsidRPr="00570D39">
        <w:rPr>
          <w:rFonts w:cs="Times"/>
          <w:color w:val="000000"/>
        </w:rPr>
        <w:t xml:space="preserve">is frequency, and </w:t>
      </w:r>
      <w:r w:rsidRPr="00570D39">
        <w:rPr>
          <w:rFonts w:cs="Times"/>
          <w:i/>
          <w:color w:val="000000"/>
        </w:rPr>
        <w:t>d</w:t>
      </w:r>
      <w:r w:rsidRPr="00570D39">
        <w:rPr>
          <w:rFonts w:cs="Times"/>
          <w:color w:val="000000"/>
        </w:rPr>
        <w:t xml:space="preserve"> is grain size. </w:t>
      </w:r>
      <w:r w:rsidR="00A32AAB" w:rsidRPr="00570D39">
        <w:rPr>
          <w:rFonts w:cs="Times"/>
          <w:color w:val="000000"/>
        </w:rPr>
        <w:t>a</w:t>
      </w:r>
      <w:r w:rsidR="00A32AAB" w:rsidRPr="00570D39">
        <w:rPr>
          <w:rFonts w:cs="Times"/>
          <w:color w:val="000000"/>
          <w:position w:val="-6"/>
        </w:rPr>
        <w:t xml:space="preserve">0 </w:t>
      </w:r>
      <w:r w:rsidR="00A32AAB" w:rsidRPr="00570D39">
        <w:rPr>
          <w:rFonts w:cs="Times"/>
          <w:color w:val="000000"/>
        </w:rPr>
        <w:t>= 0.55097, a</w:t>
      </w:r>
      <w:r w:rsidR="00A32AAB" w:rsidRPr="00570D39">
        <w:rPr>
          <w:rFonts w:cs="Times"/>
          <w:color w:val="000000"/>
          <w:position w:val="-6"/>
        </w:rPr>
        <w:t xml:space="preserve">1 </w:t>
      </w:r>
      <w:r w:rsidR="00A32AAB" w:rsidRPr="00570D39">
        <w:rPr>
          <w:rFonts w:cs="Times"/>
          <w:color w:val="000000"/>
        </w:rPr>
        <w:t>= 0.054332, a</w:t>
      </w:r>
      <w:r w:rsidR="00A32AAB" w:rsidRPr="00570D39">
        <w:rPr>
          <w:rFonts w:cs="Times"/>
          <w:color w:val="000000"/>
          <w:position w:val="-6"/>
        </w:rPr>
        <w:t xml:space="preserve">2 </w:t>
      </w:r>
      <w:r w:rsidR="00A32AAB" w:rsidRPr="00570D39">
        <w:rPr>
          <w:rFonts w:cs="Times"/>
          <w:color w:val="000000"/>
        </w:rPr>
        <w:t>= −0.0023615, a</w:t>
      </w:r>
      <w:r w:rsidR="00A32AAB" w:rsidRPr="00570D39">
        <w:rPr>
          <w:rFonts w:cs="Times"/>
          <w:color w:val="000000"/>
          <w:position w:val="-6"/>
        </w:rPr>
        <w:t xml:space="preserve">3 </w:t>
      </w:r>
      <w:r w:rsidR="00A32AAB" w:rsidRPr="00570D39">
        <w:rPr>
          <w:rFonts w:cs="Times"/>
          <w:color w:val="000000"/>
        </w:rPr>
        <w:t>= −5.7175 × 10</w:t>
      </w:r>
      <w:r w:rsidR="00A32AAB" w:rsidRPr="00570D39">
        <w:rPr>
          <w:rFonts w:cs="Times"/>
          <w:color w:val="000000"/>
          <w:position w:val="10"/>
        </w:rPr>
        <w:t>−5</w:t>
      </w:r>
      <w:r w:rsidR="00A32AAB" w:rsidRPr="00570D39">
        <w:rPr>
          <w:rFonts w:cs="Times"/>
          <w:color w:val="000000"/>
        </w:rPr>
        <w:t>, a</w:t>
      </w:r>
      <w:r w:rsidR="00A32AAB" w:rsidRPr="00570D39">
        <w:rPr>
          <w:rFonts w:cs="Times"/>
          <w:color w:val="000000"/>
          <w:position w:val="-6"/>
        </w:rPr>
        <w:t xml:space="preserve">4 </w:t>
      </w:r>
      <w:r w:rsidR="00A32AAB" w:rsidRPr="00570D39">
        <w:rPr>
          <w:rFonts w:cs="Times"/>
          <w:color w:val="000000"/>
        </w:rPr>
        <w:t>= 9.9473 × 10</w:t>
      </w:r>
      <w:r w:rsidR="00A32AAB" w:rsidRPr="00570D39">
        <w:rPr>
          <w:rFonts w:cs="Times"/>
          <w:color w:val="000000"/>
          <w:position w:val="10"/>
        </w:rPr>
        <w:t>−6</w:t>
      </w:r>
      <w:r w:rsidR="00A32AAB" w:rsidRPr="00570D39">
        <w:rPr>
          <w:rFonts w:cs="Times"/>
          <w:color w:val="000000"/>
        </w:rPr>
        <w:t>, a</w:t>
      </w:r>
      <w:r w:rsidR="00A32AAB" w:rsidRPr="00570D39">
        <w:rPr>
          <w:rFonts w:cs="Times"/>
          <w:color w:val="000000"/>
          <w:position w:val="-6"/>
        </w:rPr>
        <w:t xml:space="preserve">5 </w:t>
      </w:r>
      <w:r w:rsidR="00A32AAB" w:rsidRPr="00570D39">
        <w:rPr>
          <w:rFonts w:cs="Times"/>
          <w:color w:val="000000"/>
        </w:rPr>
        <w:t>= −3.4761 × 10</w:t>
      </w:r>
      <w:r w:rsidR="00A32AAB" w:rsidRPr="00570D39">
        <w:rPr>
          <w:rFonts w:cs="Times"/>
          <w:color w:val="000000"/>
          <w:position w:val="10"/>
        </w:rPr>
        <w:t>−7</w:t>
      </w:r>
      <w:r w:rsidR="00A32AAB" w:rsidRPr="00570D39">
        <w:rPr>
          <w:rFonts w:cs="Times"/>
          <w:color w:val="000000"/>
        </w:rPr>
        <w:t>, and a</w:t>
      </w:r>
      <w:r w:rsidR="00A32AAB" w:rsidRPr="00570D39">
        <w:rPr>
          <w:rFonts w:cs="Times"/>
          <w:color w:val="000000"/>
          <w:position w:val="-6"/>
        </w:rPr>
        <w:t xml:space="preserve">6 </w:t>
      </w:r>
      <w:r w:rsidR="00A32AAB" w:rsidRPr="00570D39">
        <w:rPr>
          <w:rFonts w:cs="Times"/>
          <w:color w:val="000000"/>
        </w:rPr>
        <w:t>= 3.9461 × 10</w:t>
      </w:r>
      <w:r w:rsidR="00A32AAB" w:rsidRPr="00570D39">
        <w:rPr>
          <w:rFonts w:cs="Times"/>
          <w:color w:val="000000"/>
          <w:position w:val="10"/>
        </w:rPr>
        <w:t>−9</w:t>
      </w:r>
      <w:r w:rsidRPr="00570D39">
        <w:rPr>
          <w:rFonts w:cs="Times"/>
          <w:color w:val="000000"/>
        </w:rPr>
        <w:t>, which</w:t>
      </w:r>
      <w:r w:rsidR="000938D8" w:rsidRPr="00570D39">
        <w:rPr>
          <w:rFonts w:cs="Times"/>
          <w:color w:val="000000"/>
        </w:rPr>
        <w:t xml:space="preserve"> were </w:t>
      </w:r>
      <w:r w:rsidR="0010001C">
        <w:rPr>
          <w:rFonts w:cs="Times"/>
          <w:color w:val="000000"/>
        </w:rPr>
        <w:t>determined</w:t>
      </w:r>
      <w:r w:rsidR="000938D8" w:rsidRPr="00570D39">
        <w:rPr>
          <w:rFonts w:cs="Times"/>
          <w:color w:val="000000"/>
        </w:rPr>
        <w:t xml:space="preserve"> using </w:t>
      </w:r>
      <w:r w:rsidR="0010001C">
        <w:rPr>
          <w:rFonts w:cs="Times"/>
          <w:color w:val="000000"/>
        </w:rPr>
        <w:t>the</w:t>
      </w:r>
      <w:r w:rsidR="000938D8" w:rsidRPr="00570D39">
        <w:rPr>
          <w:rFonts w:cs="Times"/>
          <w:color w:val="000000"/>
        </w:rPr>
        <w:t xml:space="preserve"> sixth‐degree polynomial</w:t>
      </w:r>
      <w:r w:rsidR="003932A4">
        <w:rPr>
          <w:rFonts w:cs="Times"/>
          <w:color w:val="000000"/>
        </w:rPr>
        <w:t xml:space="preserve"> fit</w:t>
      </w:r>
      <w:r w:rsidR="000938D8" w:rsidRPr="00570D39">
        <w:rPr>
          <w:rFonts w:cs="Times"/>
          <w:color w:val="000000"/>
        </w:rPr>
        <w:t xml:space="preserve"> of </w:t>
      </w:r>
      <w:r w:rsidRPr="00570D39">
        <w:rPr>
          <w:rFonts w:cs="Times"/>
          <w:color w:val="000000"/>
        </w:rPr>
        <w:t>the</w:t>
      </w:r>
      <w:r w:rsidR="003932A4">
        <w:rPr>
          <w:rFonts w:cs="Times"/>
          <w:color w:val="000000"/>
        </w:rPr>
        <w:t>ir</w:t>
      </w:r>
      <w:r w:rsidRPr="00570D39">
        <w:rPr>
          <w:rFonts w:cs="Times"/>
          <w:color w:val="000000"/>
        </w:rPr>
        <w:t xml:space="preserve"> experimental data.</w:t>
      </w:r>
    </w:p>
    <w:p w14:paraId="61D25F31" w14:textId="1D875E56" w:rsidR="00AF6130" w:rsidRPr="00570D39" w:rsidRDefault="00AF6130" w:rsidP="00AF6130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  <w:color w:val="000000"/>
        </w:rPr>
      </w:pPr>
      <w:r w:rsidRPr="00570D39">
        <w:rPr>
          <w:rFonts w:cs="Times"/>
          <w:color w:val="000000"/>
        </w:rPr>
        <w:t>J</w:t>
      </w:r>
      <w:r w:rsidRPr="00570D39">
        <w:rPr>
          <w:rFonts w:cs="Times"/>
          <w:color w:val="000000"/>
          <w:vertAlign w:val="subscript"/>
        </w:rPr>
        <w:t xml:space="preserve">U </w:t>
      </w:r>
      <w:r w:rsidRPr="00570D39">
        <w:rPr>
          <w:rFonts w:cs="Times"/>
          <w:color w:val="000000"/>
        </w:rPr>
        <w:t>is given by the equation:</w:t>
      </w:r>
    </w:p>
    <w:p w14:paraId="5E9ABF21" w14:textId="77777777" w:rsidR="00AF6130" w:rsidRPr="00570D39" w:rsidRDefault="00AE46FE" w:rsidP="00AF6130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J</m:t>
              </m:r>
            </m:e>
            <m:sub>
              <m:r>
                <w:rPr>
                  <w:rFonts w:ascii="Cambria Math" w:hAnsi="Cambria Math"/>
                </w:rPr>
                <m:t>U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T,P</m:t>
              </m:r>
            </m:e>
          </m:d>
          <m:r>
            <w:rPr>
              <w:rFonts w:ascii="Cambria Math" w:hAnsi="Cambria Math"/>
            </w:rPr>
            <m:t xml:space="preserve">=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U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-T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∂G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∂T</m:t>
                      </m:r>
                    </m:den>
                  </m:f>
                  <m:r>
                    <w:rPr>
                      <w:rFonts w:ascii="Cambria Math" w:hAnsi="Cambria Math"/>
                    </w:rPr>
                    <m:t>+P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∂G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∂P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</m:oMath>
      </m:oMathPara>
    </w:p>
    <w:p w14:paraId="550CA993" w14:textId="77777777" w:rsidR="00AF6130" w:rsidRPr="00570D39" w:rsidRDefault="00AF6130" w:rsidP="000938D8">
      <w:pPr>
        <w:widowControl w:val="0"/>
        <w:autoSpaceDE w:val="0"/>
        <w:autoSpaceDN w:val="0"/>
        <w:adjustRightInd w:val="0"/>
        <w:spacing w:after="240" w:line="300" w:lineRule="atLeast"/>
      </w:pPr>
    </w:p>
    <w:p w14:paraId="12184349" w14:textId="778D5216" w:rsidR="00A32AAB" w:rsidRPr="00570D39" w:rsidRDefault="00AF6130" w:rsidP="00A32AAB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  <w:color w:val="000000"/>
        </w:rPr>
      </w:pPr>
      <w:r w:rsidRPr="00570D39">
        <w:rPr>
          <w:rFonts w:cs="Times"/>
          <w:color w:val="000000"/>
        </w:rPr>
        <w:t>where G is unrelaxed shear modulus.</w:t>
      </w:r>
    </w:p>
    <w:p w14:paraId="0B959769" w14:textId="7797C1BF" w:rsidR="006438BF" w:rsidRPr="00570D39" w:rsidRDefault="006438BF" w:rsidP="006438BF">
      <w:pPr>
        <w:widowControl w:val="0"/>
        <w:autoSpaceDE w:val="0"/>
        <w:autoSpaceDN w:val="0"/>
        <w:adjustRightInd w:val="0"/>
        <w:spacing w:after="240" w:line="280" w:lineRule="atLeast"/>
        <w:rPr>
          <w:rFonts w:cs="Times"/>
          <w:color w:val="000000"/>
        </w:rPr>
      </w:pPr>
      <w:proofErr w:type="gramStart"/>
      <w:r w:rsidRPr="00570D39">
        <w:rPr>
          <w:rFonts w:cs="Times"/>
          <w:i/>
          <w:color w:val="000000"/>
        </w:rPr>
        <w:t>f</w:t>
      </w:r>
      <w:r w:rsidRPr="00570D39">
        <w:rPr>
          <w:rFonts w:cs="Times"/>
          <w:i/>
          <w:color w:val="000000"/>
          <w:position w:val="-3"/>
        </w:rPr>
        <w:t>n</w:t>
      </w:r>
      <w:r w:rsidRPr="00570D39">
        <w:rPr>
          <w:rFonts w:cs="Times"/>
          <w:i/>
          <w:color w:val="000000"/>
        </w:rPr>
        <w:t xml:space="preserve"> </w:t>
      </w:r>
      <w:r w:rsidR="0021764B" w:rsidRPr="00570D39">
        <w:rPr>
          <w:rFonts w:cs="Times"/>
          <w:color w:val="000000"/>
        </w:rPr>
        <w:t xml:space="preserve"> is</w:t>
      </w:r>
      <w:proofErr w:type="gramEnd"/>
      <w:r w:rsidR="0021764B" w:rsidRPr="00570D39">
        <w:rPr>
          <w:rFonts w:cs="Times"/>
          <w:color w:val="000000"/>
        </w:rPr>
        <w:t xml:space="preserve"> given by the equation:</w:t>
      </w:r>
    </w:p>
    <w:p w14:paraId="721054F2" w14:textId="6EEAD353" w:rsidR="0021764B" w:rsidRPr="00570D39" w:rsidRDefault="00AE46FE" w:rsidP="006438BF">
      <w:pPr>
        <w:widowControl w:val="0"/>
        <w:autoSpaceDE w:val="0"/>
        <w:autoSpaceDN w:val="0"/>
        <w:adjustRightInd w:val="0"/>
        <w:spacing w:after="240" w:line="280" w:lineRule="atLeast"/>
        <w:rPr>
          <w:rFonts w:eastAsiaTheme="minorEastAsia" w:cs="Times"/>
          <w:color w:val="000000"/>
        </w:rPr>
      </w:pPr>
      <m:oMathPara>
        <m:oMath>
          <m:sSub>
            <m:sSubPr>
              <m:ctrlPr>
                <w:rPr>
                  <w:rFonts w:ascii="Cambria Math" w:hAnsi="Cambria Math" w:cs="Times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 w:cs="Times"/>
                  <w:color w:val="000000"/>
                </w:rPr>
                <m:t>f</m:t>
              </m:r>
            </m:e>
            <m:sub>
              <m:r>
                <w:rPr>
                  <w:rFonts w:ascii="Cambria Math" w:hAnsi="Cambria Math" w:cs="Times"/>
                  <w:color w:val="000000"/>
                </w:rPr>
                <m:t>n</m:t>
              </m:r>
            </m:sub>
          </m:sSub>
          <m:d>
            <m:dPr>
              <m:ctrlPr>
                <w:rPr>
                  <w:rFonts w:ascii="Cambria Math" w:hAnsi="Cambria Math" w:cs="Times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 w:cs="Times"/>
                  <w:color w:val="000000"/>
                </w:rPr>
                <m:t>f,d,T,P</m:t>
              </m:r>
            </m:e>
          </m:d>
          <m:r>
            <w:rPr>
              <w:rFonts w:ascii="Cambria Math" w:hAnsi="Cambria Math" w:cs="Times"/>
              <w:color w:val="000000"/>
            </w:rPr>
            <m:t xml:space="preserve">=f ∙ </m:t>
          </m:r>
          <m:sSub>
            <m:sSubPr>
              <m:ctrlPr>
                <w:rPr>
                  <w:rFonts w:ascii="Cambria Math" w:hAnsi="Cambria Math" w:cs="Times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 w:cs="Times"/>
                  <w:color w:val="000000"/>
                </w:rPr>
                <m:t>τ</m:t>
              </m:r>
            </m:e>
            <m:sub>
              <m:r>
                <w:rPr>
                  <w:rFonts w:ascii="Cambria Math" w:hAnsi="Cambria Math" w:cs="Times"/>
                  <w:color w:val="000000"/>
                </w:rPr>
                <m:t>r</m:t>
              </m:r>
            </m:sub>
          </m:sSub>
          <m:d>
            <m:dPr>
              <m:ctrlPr>
                <w:rPr>
                  <w:rFonts w:ascii="Cambria Math" w:hAnsi="Cambria Math" w:cs="Times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 w:cs="Times"/>
                  <w:color w:val="000000"/>
                </w:rPr>
                <m:t>d,T,P</m:t>
              </m:r>
            </m:e>
          </m:d>
        </m:oMath>
      </m:oMathPara>
    </w:p>
    <w:p w14:paraId="41BA157B" w14:textId="77777777" w:rsidR="00D3455C" w:rsidRPr="00570D39" w:rsidRDefault="00D3455C" w:rsidP="006438BF">
      <w:pPr>
        <w:widowControl w:val="0"/>
        <w:autoSpaceDE w:val="0"/>
        <w:autoSpaceDN w:val="0"/>
        <w:adjustRightInd w:val="0"/>
        <w:spacing w:after="240" w:line="280" w:lineRule="atLeast"/>
        <w:rPr>
          <w:rFonts w:eastAsiaTheme="minorEastAsia" w:cs="Times"/>
          <w:color w:val="000000"/>
        </w:rPr>
      </w:pPr>
    </w:p>
    <w:p w14:paraId="0F28C718" w14:textId="56893484" w:rsidR="00D3455C" w:rsidRPr="00570D39" w:rsidRDefault="00D3455C" w:rsidP="006438BF">
      <w:pPr>
        <w:widowControl w:val="0"/>
        <w:autoSpaceDE w:val="0"/>
        <w:autoSpaceDN w:val="0"/>
        <w:adjustRightInd w:val="0"/>
        <w:spacing w:after="240" w:line="280" w:lineRule="atLeast"/>
        <w:rPr>
          <w:rFonts w:eastAsiaTheme="minorEastAsia" w:cs="Times"/>
          <w:color w:val="000000"/>
        </w:rPr>
      </w:pPr>
      <w:r w:rsidRPr="00570D39">
        <w:rPr>
          <w:rFonts w:eastAsiaTheme="minorEastAsia" w:cs="Times"/>
          <w:color w:val="000000"/>
        </w:rPr>
        <w:t xml:space="preserve">where </w:t>
      </w:r>
      <m:oMath>
        <m:sSub>
          <m:sSubPr>
            <m:ctrlPr>
              <w:rPr>
                <w:rFonts w:ascii="Cambria Math" w:hAnsi="Cambria Math" w:cs="Times"/>
                <w:i/>
                <w:color w:val="000000"/>
              </w:rPr>
            </m:ctrlPr>
          </m:sSubPr>
          <m:e>
            <m:r>
              <w:rPr>
                <w:rFonts w:ascii="Cambria Math" w:hAnsi="Cambria Math" w:cs="Times"/>
                <w:color w:val="000000"/>
              </w:rPr>
              <m:t>τ</m:t>
            </m:r>
          </m:e>
          <m:sub>
            <m:r>
              <w:rPr>
                <w:rFonts w:ascii="Cambria Math" w:hAnsi="Cambria Math" w:cs="Times"/>
                <w:color w:val="000000"/>
              </w:rPr>
              <m:t>r</m:t>
            </m:r>
          </m:sub>
        </m:sSub>
      </m:oMath>
      <w:r w:rsidRPr="00570D39">
        <w:rPr>
          <w:rFonts w:eastAsiaTheme="minorEastAsia" w:cs="Times"/>
          <w:color w:val="000000"/>
        </w:rPr>
        <w:t xml:space="preserve"> is </w:t>
      </w:r>
      <w:r w:rsidR="00AF6130" w:rsidRPr="00570D39">
        <w:rPr>
          <w:rFonts w:eastAsiaTheme="minorEastAsia" w:cs="Times"/>
          <w:color w:val="000000"/>
        </w:rPr>
        <w:t xml:space="preserve">the reference time scale </w:t>
      </w:r>
      <w:r w:rsidRPr="00570D39">
        <w:rPr>
          <w:rFonts w:eastAsiaTheme="minorEastAsia" w:cs="Times"/>
          <w:color w:val="000000"/>
        </w:rPr>
        <w:t xml:space="preserve">given </w:t>
      </w:r>
      <w:proofErr w:type="gramStart"/>
      <w:r w:rsidRPr="00570D39">
        <w:rPr>
          <w:rFonts w:eastAsiaTheme="minorEastAsia" w:cs="Times"/>
          <w:color w:val="000000"/>
        </w:rPr>
        <w:t>by:</w:t>
      </w:r>
      <w:proofErr w:type="gramEnd"/>
    </w:p>
    <w:p w14:paraId="0D8ACA1B" w14:textId="0B35DEC6" w:rsidR="00D3455C" w:rsidRPr="00570D39" w:rsidRDefault="00AE46FE" w:rsidP="006438BF">
      <w:pPr>
        <w:widowControl w:val="0"/>
        <w:autoSpaceDE w:val="0"/>
        <w:autoSpaceDN w:val="0"/>
        <w:adjustRightInd w:val="0"/>
        <w:spacing w:after="240" w:line="280" w:lineRule="atLeast"/>
        <w:rPr>
          <w:rFonts w:cs="Times"/>
          <w:color w:val="000000"/>
        </w:rPr>
      </w:pPr>
      <m:oMathPara>
        <m:oMath>
          <m:sSub>
            <m:sSubPr>
              <m:ctrlPr>
                <w:rPr>
                  <w:rFonts w:ascii="Cambria Math" w:hAnsi="Cambria Math" w:cs="Times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 w:cs="Times"/>
                  <w:color w:val="000000"/>
                </w:rPr>
                <m:t>τ</m:t>
              </m:r>
            </m:e>
            <m:sub>
              <m:r>
                <w:rPr>
                  <w:rFonts w:ascii="Cambria Math" w:hAnsi="Cambria Math" w:cs="Times"/>
                  <w:color w:val="000000"/>
                </w:rPr>
                <m:t>r</m:t>
              </m:r>
            </m:sub>
          </m:sSub>
          <m:d>
            <m:dPr>
              <m:ctrlPr>
                <w:rPr>
                  <w:rFonts w:ascii="Cambria Math" w:hAnsi="Cambria Math" w:cs="Times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 w:cs="Times"/>
                  <w:color w:val="000000"/>
                </w:rPr>
                <m:t>d,T,P</m:t>
              </m:r>
            </m:e>
          </m:d>
          <m:r>
            <w:rPr>
              <w:rFonts w:ascii="Cambria Math" w:hAnsi="Cambria Math" w:cs="Times"/>
              <w:color w:val="000000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J</m:t>
              </m:r>
            </m:e>
            <m:sub>
              <m:r>
                <w:rPr>
                  <w:rFonts w:ascii="Cambria Math" w:hAnsi="Cambria Math"/>
                </w:rPr>
                <m:t>U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T,P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η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d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m</m:t>
              </m:r>
            </m:sup>
          </m:sSup>
          <m:r>
            <m:rPr>
              <m:nor/>
            </m:rPr>
            <m:t>exp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E</m:t>
                  </m:r>
                </m:num>
                <m:den>
                  <m:r>
                    <w:rPr>
                      <w:rFonts w:ascii="Cambria Math" w:hAnsi="Cambria Math"/>
                    </w:rPr>
                    <m:t>R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T</m:t>
                      </m:r>
                    </m:den>
                  </m:f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sub>
                      </m:sSub>
                    </m:den>
                  </m:f>
                </m:e>
              </m:d>
            </m:e>
          </m:d>
          <m:r>
            <m:rPr>
              <m:nor/>
            </m:rPr>
            <m:t>exp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</w:rPr>
                    <m:t>R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P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T</m:t>
                      </m:r>
                    </m:den>
                  </m:f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sub>
                      </m:sSub>
                    </m:den>
                  </m:f>
                </m:e>
              </m:d>
            </m:e>
          </m:d>
        </m:oMath>
      </m:oMathPara>
    </w:p>
    <w:p w14:paraId="2ACEA91A" w14:textId="75772644" w:rsidR="00A32AAB" w:rsidRPr="00570D39" w:rsidRDefault="00AF6130" w:rsidP="00A32AAB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  <w:color w:val="000000"/>
        </w:rPr>
      </w:pPr>
      <w:proofErr w:type="spellStart"/>
      <w:r w:rsidRPr="00570D39">
        <w:rPr>
          <w:rFonts w:cs="Times"/>
          <w:i/>
          <w:color w:val="000000"/>
        </w:rPr>
        <w:t>d</w:t>
      </w:r>
      <w:r w:rsidR="00172749" w:rsidRPr="00172749">
        <w:rPr>
          <w:rFonts w:cs="Times"/>
          <w:i/>
          <w:color w:val="000000"/>
          <w:vertAlign w:val="subscript"/>
        </w:rPr>
        <w:t>r</w:t>
      </w:r>
      <w:proofErr w:type="spellEnd"/>
      <w:r w:rsidRPr="00570D39">
        <w:rPr>
          <w:rFonts w:cs="Times"/>
          <w:color w:val="000000"/>
        </w:rPr>
        <w:t xml:space="preserve"> is reference grain size,</w:t>
      </w:r>
      <w:r w:rsidR="00ED237B" w:rsidRPr="00570D39">
        <w:rPr>
          <w:rFonts w:cs="Times"/>
          <w:color w:val="000000"/>
        </w:rPr>
        <w:t xml:space="preserve"> </w:t>
      </w:r>
      <w:r w:rsidR="00ED237B" w:rsidRPr="00570D39">
        <w:rPr>
          <w:rFonts w:cs="Times"/>
          <w:color w:val="000000"/>
          <w:sz w:val="26"/>
          <w:szCs w:val="26"/>
        </w:rPr>
        <w:t>η</w:t>
      </w:r>
      <w:r w:rsidR="00ED237B" w:rsidRPr="00570D39">
        <w:rPr>
          <w:rFonts w:cs="Times"/>
          <w:color w:val="000000"/>
          <w:position w:val="-3"/>
          <w:sz w:val="16"/>
          <w:szCs w:val="16"/>
        </w:rPr>
        <w:t xml:space="preserve">0 </w:t>
      </w:r>
      <w:r w:rsidR="00ED237B" w:rsidRPr="00570D39">
        <w:rPr>
          <w:rFonts w:cs="Times"/>
          <w:color w:val="000000"/>
        </w:rPr>
        <w:t xml:space="preserve">is </w:t>
      </w:r>
      <w:r w:rsidR="00A1641E" w:rsidRPr="00570D39">
        <w:rPr>
          <w:rFonts w:cs="Times"/>
          <w:color w:val="000000"/>
        </w:rPr>
        <w:t>related</w:t>
      </w:r>
      <w:r w:rsidR="00ED237B" w:rsidRPr="00570D39">
        <w:rPr>
          <w:rFonts w:cs="Times"/>
          <w:color w:val="000000"/>
        </w:rPr>
        <w:t xml:space="preserve"> to viscosity,</w:t>
      </w:r>
      <w:r w:rsidR="00414FD0" w:rsidRPr="00570D39">
        <w:rPr>
          <w:rFonts w:cs="Times"/>
          <w:color w:val="000000"/>
        </w:rPr>
        <w:t xml:space="preserve"> m is the grain size exponent,</w:t>
      </w:r>
      <w:r w:rsidRPr="00570D39">
        <w:rPr>
          <w:rFonts w:cs="Times"/>
          <w:color w:val="000000"/>
        </w:rPr>
        <w:t xml:space="preserve"> T</w:t>
      </w:r>
      <w:r w:rsidRPr="00570D39">
        <w:rPr>
          <w:rFonts w:cs="Times"/>
          <w:color w:val="000000"/>
          <w:vertAlign w:val="subscript"/>
        </w:rPr>
        <w:t>R</w:t>
      </w:r>
      <w:r w:rsidRPr="00570D39">
        <w:rPr>
          <w:rFonts w:cs="Times"/>
          <w:color w:val="000000"/>
        </w:rPr>
        <w:t xml:space="preserve"> is reference temperatures, P</w:t>
      </w:r>
      <w:r w:rsidRPr="00570D39">
        <w:rPr>
          <w:rFonts w:cs="Times"/>
          <w:color w:val="000000"/>
          <w:vertAlign w:val="subscript"/>
        </w:rPr>
        <w:t>R</w:t>
      </w:r>
      <w:r w:rsidRPr="00570D39">
        <w:rPr>
          <w:rFonts w:cs="Times"/>
          <w:color w:val="000000"/>
        </w:rPr>
        <w:t xml:space="preserve"> is reference pressure, E is activation energy, V is activation volume,</w:t>
      </w:r>
      <w:r w:rsidR="0010001C">
        <w:rPr>
          <w:rFonts w:cs="Times"/>
          <w:color w:val="000000"/>
        </w:rPr>
        <w:t xml:space="preserve"> and</w:t>
      </w:r>
      <w:r w:rsidRPr="00570D39">
        <w:rPr>
          <w:rFonts w:cs="Times"/>
          <w:color w:val="000000"/>
        </w:rPr>
        <w:t xml:space="preserve"> </w:t>
      </w:r>
      <w:r w:rsidR="005A1786" w:rsidRPr="00570D39">
        <w:rPr>
          <w:rFonts w:cs="Times"/>
          <w:color w:val="000000"/>
        </w:rPr>
        <w:t>R is the gas constant</w:t>
      </w:r>
      <w:r w:rsidR="00ED237B" w:rsidRPr="00570D39">
        <w:rPr>
          <w:rFonts w:cs="Times"/>
          <w:color w:val="000000"/>
        </w:rPr>
        <w:t>.</w:t>
      </w:r>
    </w:p>
    <w:p w14:paraId="29E3F60B" w14:textId="197B109B" w:rsidR="00570D39" w:rsidRPr="00570D39" w:rsidRDefault="00570D39" w:rsidP="00A15884">
      <w:pPr>
        <w:ind w:firstLine="400"/>
      </w:pPr>
      <w:r w:rsidRPr="00570D39">
        <w:rPr>
          <w:rFonts w:cs="Times"/>
          <w:color w:val="000000"/>
        </w:rPr>
        <w:t>We</w:t>
      </w:r>
      <w:r w:rsidR="00ED237B" w:rsidRPr="00570D39">
        <w:rPr>
          <w:rFonts w:cs="Times"/>
          <w:color w:val="000000"/>
        </w:rPr>
        <w:t xml:space="preserve"> use</w:t>
      </w:r>
      <w:r w:rsidRPr="00570D39">
        <w:rPr>
          <w:rFonts w:cs="Times"/>
          <w:color w:val="000000"/>
        </w:rPr>
        <w:t xml:space="preserve"> inputs of</w:t>
      </w:r>
      <w:r w:rsidR="00ED237B" w:rsidRPr="00570D39">
        <w:rPr>
          <w:rFonts w:cs="Times"/>
          <w:color w:val="000000"/>
        </w:rPr>
        <w:t xml:space="preserve"> </w:t>
      </w:r>
      <w:r w:rsidR="00ED237B" w:rsidRPr="00570D39">
        <w:rPr>
          <w:rFonts w:cs="Times"/>
          <w:i/>
          <w:color w:val="000000"/>
        </w:rPr>
        <w:t>d</w:t>
      </w:r>
      <w:r w:rsidR="00ED237B" w:rsidRPr="00570D39">
        <w:rPr>
          <w:rFonts w:cs="Times"/>
          <w:color w:val="000000"/>
        </w:rPr>
        <w:t xml:space="preserve"> = 1 mm, </w:t>
      </w:r>
      <w:proofErr w:type="spellStart"/>
      <w:r w:rsidR="00ED237B" w:rsidRPr="00570D39">
        <w:rPr>
          <w:rFonts w:cs="Times"/>
          <w:i/>
          <w:color w:val="000000"/>
        </w:rPr>
        <w:t>d</w:t>
      </w:r>
      <w:r w:rsidR="00ED237B" w:rsidRPr="00570D39">
        <w:rPr>
          <w:rFonts w:cs="Times"/>
          <w:i/>
          <w:color w:val="000000"/>
          <w:vertAlign w:val="subscript"/>
        </w:rPr>
        <w:t>R</w:t>
      </w:r>
      <w:proofErr w:type="spellEnd"/>
      <w:r w:rsidR="00ED237B" w:rsidRPr="00570D39">
        <w:rPr>
          <w:rFonts w:cs="Times"/>
          <w:color w:val="000000"/>
        </w:rPr>
        <w:t xml:space="preserve"> = 1 mm, </w:t>
      </w:r>
      <w:r w:rsidR="00ED237B" w:rsidRPr="00570D39">
        <w:rPr>
          <w:rFonts w:cs="Times"/>
          <w:color w:val="000000"/>
          <w:sz w:val="26"/>
          <w:szCs w:val="26"/>
        </w:rPr>
        <w:t>η</w:t>
      </w:r>
      <w:r w:rsidR="00ED237B" w:rsidRPr="00570D39">
        <w:rPr>
          <w:rFonts w:cs="Times"/>
          <w:color w:val="000000"/>
          <w:position w:val="-3"/>
          <w:sz w:val="16"/>
          <w:szCs w:val="16"/>
        </w:rPr>
        <w:t>0</w:t>
      </w:r>
      <w:r w:rsidR="00ED237B" w:rsidRPr="00570D39">
        <w:rPr>
          <w:rFonts w:cs="Times"/>
          <w:color w:val="000000"/>
        </w:rPr>
        <w:t xml:space="preserve"> = 6.6 × 10</w:t>
      </w:r>
      <w:r w:rsidR="00ED237B" w:rsidRPr="00570D39">
        <w:rPr>
          <w:rFonts w:cs="Times"/>
          <w:color w:val="000000"/>
          <w:vertAlign w:val="superscript"/>
        </w:rPr>
        <w:t>19</w:t>
      </w:r>
      <w:r w:rsidR="00ED237B" w:rsidRPr="00570D39">
        <w:rPr>
          <w:rFonts w:cs="Times"/>
          <w:color w:val="000000"/>
        </w:rPr>
        <w:t xml:space="preserve"> Pa s, m = 3, T</w:t>
      </w:r>
      <w:r w:rsidR="00ED237B" w:rsidRPr="00570D39">
        <w:rPr>
          <w:rFonts w:cs="Times"/>
          <w:color w:val="000000"/>
          <w:vertAlign w:val="subscript"/>
        </w:rPr>
        <w:t>R</w:t>
      </w:r>
      <w:r w:rsidR="00ED237B" w:rsidRPr="00570D39">
        <w:rPr>
          <w:rFonts w:cs="Times"/>
          <w:color w:val="000000"/>
        </w:rPr>
        <w:t xml:space="preserve"> = 1200</w:t>
      </w:r>
      <w:r w:rsidR="00ED237B" w:rsidRPr="00570D39">
        <w:sym w:font="Symbol" w:char="F0B0"/>
      </w:r>
      <w:r w:rsidR="00ED237B" w:rsidRPr="00570D39">
        <w:t xml:space="preserve"> </w:t>
      </w:r>
      <w:proofErr w:type="gramStart"/>
      <w:r w:rsidR="00ED237B" w:rsidRPr="00570D39">
        <w:t>C</w:t>
      </w:r>
      <w:r w:rsidR="00ED237B" w:rsidRPr="00570D39">
        <w:rPr>
          <w:rFonts w:cs="Times"/>
          <w:color w:val="000000"/>
        </w:rPr>
        <w:t xml:space="preserve"> ,</w:t>
      </w:r>
      <w:proofErr w:type="gramEnd"/>
      <w:r w:rsidR="00ED237B" w:rsidRPr="00570D39">
        <w:rPr>
          <w:rFonts w:cs="Times"/>
          <w:color w:val="000000"/>
        </w:rPr>
        <w:t xml:space="preserve"> P</w:t>
      </w:r>
      <w:r w:rsidR="00ED237B" w:rsidRPr="00570D39">
        <w:rPr>
          <w:rFonts w:cs="Times"/>
          <w:color w:val="000000"/>
          <w:vertAlign w:val="subscript"/>
        </w:rPr>
        <w:t xml:space="preserve">R </w:t>
      </w:r>
      <w:r w:rsidR="00ED237B" w:rsidRPr="00570D39">
        <w:rPr>
          <w:rFonts w:cs="Times"/>
          <w:color w:val="000000"/>
        </w:rPr>
        <w:t xml:space="preserve">= 1.5 </w:t>
      </w:r>
      <w:proofErr w:type="spellStart"/>
      <w:r w:rsidR="00ED237B" w:rsidRPr="00570D39">
        <w:rPr>
          <w:rFonts w:cs="Times"/>
          <w:color w:val="000000"/>
        </w:rPr>
        <w:t>GPa</w:t>
      </w:r>
      <w:proofErr w:type="spellEnd"/>
      <w:r w:rsidR="00ED237B" w:rsidRPr="00570D39">
        <w:rPr>
          <w:rFonts w:cs="Times"/>
          <w:color w:val="000000"/>
        </w:rPr>
        <w:t xml:space="preserve">, E = 505 </w:t>
      </w:r>
      <w:r w:rsidR="00ED237B" w:rsidRPr="00570D39">
        <w:rPr>
          <w:rFonts w:cs="Times"/>
          <w:color w:val="000000"/>
          <w:sz w:val="26"/>
          <w:szCs w:val="26"/>
        </w:rPr>
        <w:t>kJ/</w:t>
      </w:r>
      <w:proofErr w:type="spellStart"/>
      <w:r w:rsidR="00ED237B" w:rsidRPr="00570D39">
        <w:rPr>
          <w:rFonts w:cs="Times"/>
          <w:color w:val="000000"/>
          <w:sz w:val="26"/>
          <w:szCs w:val="26"/>
        </w:rPr>
        <w:t>mol</w:t>
      </w:r>
      <w:proofErr w:type="spellEnd"/>
      <w:r w:rsidR="00ED237B" w:rsidRPr="00570D39">
        <w:rPr>
          <w:rFonts w:cs="Times"/>
          <w:color w:val="000000"/>
        </w:rPr>
        <w:t xml:space="preserve">, V </w:t>
      </w:r>
      <w:r w:rsidR="00ED237B" w:rsidRPr="00570D39">
        <w:rPr>
          <w:rFonts w:eastAsiaTheme="minorEastAsia"/>
        </w:rPr>
        <w:t>1.2 cm</w:t>
      </w:r>
      <w:r w:rsidR="00ED237B" w:rsidRPr="00570D39">
        <w:rPr>
          <w:rFonts w:eastAsiaTheme="minorEastAsia"/>
          <w:vertAlign w:val="superscript"/>
        </w:rPr>
        <w:t>3</w:t>
      </w:r>
      <w:r w:rsidR="00ED237B" w:rsidRPr="00570D39">
        <w:rPr>
          <w:rFonts w:eastAsiaTheme="minorEastAsia"/>
        </w:rPr>
        <w:t>/</w:t>
      </w:r>
      <w:proofErr w:type="spellStart"/>
      <w:r w:rsidR="00ED237B" w:rsidRPr="00570D39">
        <w:rPr>
          <w:rFonts w:eastAsiaTheme="minorEastAsia"/>
        </w:rPr>
        <w:t>mol</w:t>
      </w:r>
      <w:proofErr w:type="spellEnd"/>
      <w:r w:rsidR="00A1641E">
        <w:rPr>
          <w:rFonts w:eastAsiaTheme="minorEastAsia"/>
        </w:rPr>
        <w:t xml:space="preserve"> based on the inputs in their work</w:t>
      </w:r>
      <w:r w:rsidR="00ED237B" w:rsidRPr="00570D39">
        <w:rPr>
          <w:rFonts w:cs="Times"/>
          <w:color w:val="000000"/>
        </w:rPr>
        <w:t xml:space="preserve">. </w:t>
      </w:r>
      <w:r w:rsidRPr="00570D39">
        <w:t>To implement this model, we use the Newton–Raphson iteration method and minimize the difference between predicted and observed velocities to calculate temperature.</w:t>
      </w:r>
    </w:p>
    <w:p w14:paraId="39C2B5F7" w14:textId="77777777" w:rsidR="00954A3C" w:rsidRDefault="00954A3C" w:rsidP="00ED237B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  <w:color w:val="000000"/>
        </w:rPr>
      </w:pPr>
    </w:p>
    <w:p w14:paraId="0486FBA2" w14:textId="77777777" w:rsidR="00954A3C" w:rsidRDefault="00954A3C" w:rsidP="00ED237B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  <w:color w:val="000000"/>
        </w:rPr>
      </w:pPr>
    </w:p>
    <w:p w14:paraId="3A1BA4BE" w14:textId="77777777" w:rsidR="003932A4" w:rsidRDefault="00954A3C" w:rsidP="003932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400" w:hanging="400"/>
        <w:rPr>
          <w:rFonts w:ascii="Calibri" w:hAnsi="Calibri" w:cs="Calibri"/>
        </w:rPr>
      </w:pPr>
      <w:r>
        <w:rPr>
          <w:rFonts w:cs="Times"/>
          <w:color w:val="000000"/>
        </w:rPr>
        <w:fldChar w:fldCharType="begin"/>
      </w:r>
      <w:r>
        <w:rPr>
          <w:rFonts w:cs="Times"/>
          <w:color w:val="000000"/>
        </w:rPr>
        <w:instrText xml:space="preserve"> ADDIN PAPERS2_CITATIONS &lt;papers2_bibliography/&gt;</w:instrText>
      </w:r>
      <w:r>
        <w:rPr>
          <w:rFonts w:cs="Times"/>
          <w:color w:val="000000"/>
        </w:rPr>
        <w:fldChar w:fldCharType="separate"/>
      </w:r>
      <w:r w:rsidR="003932A4">
        <w:rPr>
          <w:rFonts w:ascii="Calibri" w:hAnsi="Calibri" w:cs="Calibri"/>
        </w:rPr>
        <w:t>Bass, J.D., 1995, Elasticity of Minerals, Glasses, and Melts:, p. 1–19.</w:t>
      </w:r>
    </w:p>
    <w:p w14:paraId="518BD4E1" w14:textId="77777777" w:rsidR="003932A4" w:rsidRDefault="003932A4" w:rsidP="003932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400" w:hanging="400"/>
        <w:rPr>
          <w:rFonts w:ascii="Calibri" w:hAnsi="Calibri" w:cs="Calibri"/>
        </w:rPr>
      </w:pPr>
      <w:r>
        <w:rPr>
          <w:rFonts w:ascii="Calibri" w:hAnsi="Calibri" w:cs="Calibri"/>
        </w:rPr>
        <w:t>Cammarano, F., Goes, S., Vacher, P., and Giardini, D., 2003, Inferring upper-mantle temperatures from seismic velocities: Physics of the Earth and Planetary Interiors, v. 138, p. 197–222, doi: 10.1016/S0031-9201(03)00156-0.</w:t>
      </w:r>
    </w:p>
    <w:p w14:paraId="7C729CFE" w14:textId="77777777" w:rsidR="003932A4" w:rsidRDefault="003932A4" w:rsidP="003932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400" w:hanging="400"/>
        <w:rPr>
          <w:rFonts w:ascii="Calibri" w:hAnsi="Calibri" w:cs="Calibri"/>
        </w:rPr>
      </w:pPr>
      <w:r>
        <w:rPr>
          <w:rFonts w:ascii="Calibri" w:hAnsi="Calibri" w:cs="Calibri"/>
        </w:rPr>
        <w:t>Faul, U., and Jackson, I., 2005, The seismological signature of temperature and grain size variations in the upper mantle: Earth and Planetary Science Letters, v. 234, p. 119–134, doi: 10.1016/j.epsl.2005.02.008.</w:t>
      </w:r>
    </w:p>
    <w:p w14:paraId="53FDB3A2" w14:textId="77777777" w:rsidR="003932A4" w:rsidRDefault="003932A4" w:rsidP="003932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400" w:hanging="400"/>
        <w:rPr>
          <w:rFonts w:ascii="Calibri" w:hAnsi="Calibri" w:cs="Calibri"/>
        </w:rPr>
      </w:pPr>
      <w:r>
        <w:rPr>
          <w:rFonts w:ascii="Calibri" w:hAnsi="Calibri" w:cs="Calibri"/>
        </w:rPr>
        <w:t>Goes, S., Govers, R., and Vacher, P., 2000, Shallow mantle temperatures under Europe from P and Swave tomography: Journal of Geophysical Research-Solid Earth and Planets, v. 105, p. 11153–18, doi: 10.1029/1999JB900300.</w:t>
      </w:r>
    </w:p>
    <w:p w14:paraId="46E13554" w14:textId="77777777" w:rsidR="003932A4" w:rsidRDefault="003932A4" w:rsidP="003932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400" w:hanging="400"/>
        <w:rPr>
          <w:rFonts w:ascii="Calibri" w:hAnsi="Calibri" w:cs="Calibri"/>
        </w:rPr>
      </w:pPr>
      <w:r>
        <w:rPr>
          <w:rFonts w:ascii="Calibri" w:hAnsi="Calibri" w:cs="Calibri"/>
        </w:rPr>
        <w:t>Jackson, I., and Faul, U.H., 2010, Grainsize-sensitive viscoelastic relaxation in olivine: Towards a robust laboratory-based model for seismological application: Physics of the Earth and Planetary Interiors, v. 183, p. 151–163, doi: 10.1016/j.pepi.2010.09.005.</w:t>
      </w:r>
    </w:p>
    <w:p w14:paraId="48C7AB6F" w14:textId="77777777" w:rsidR="003932A4" w:rsidRDefault="003932A4" w:rsidP="003932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400" w:hanging="400"/>
        <w:rPr>
          <w:rFonts w:ascii="Calibri" w:hAnsi="Calibri" w:cs="Calibri"/>
        </w:rPr>
      </w:pPr>
      <w:r>
        <w:rPr>
          <w:rFonts w:ascii="Calibri" w:hAnsi="Calibri" w:cs="Calibri"/>
        </w:rPr>
        <w:t xml:space="preserve">McCarthy, C., Takei, Y., and Hiraga, T., 2011, Experimental study of attenuation and dispersion </w:t>
      </w:r>
      <w:r>
        <w:rPr>
          <w:rFonts w:ascii="Calibri" w:hAnsi="Calibri" w:cs="Calibri"/>
        </w:rPr>
        <w:lastRenderedPageBreak/>
        <w:t>over a broad frequency range: 2. The universal scaling of polycrystalline materials: Journal of Geophysical Research, v. 116, p. 3893, doi: 10.1029/2011JB008384.</w:t>
      </w:r>
    </w:p>
    <w:p w14:paraId="4D4A877D" w14:textId="39E24FC9" w:rsidR="0023460C" w:rsidRPr="00570D39" w:rsidRDefault="00954A3C" w:rsidP="00954A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400" w:hanging="400"/>
        <w:rPr>
          <w:rFonts w:cs="Times"/>
          <w:color w:val="000000"/>
        </w:rPr>
      </w:pPr>
      <w:r>
        <w:rPr>
          <w:rFonts w:cs="Times"/>
          <w:color w:val="000000"/>
        </w:rPr>
        <w:fldChar w:fldCharType="end"/>
      </w:r>
    </w:p>
    <w:sectPr w:rsidR="0023460C" w:rsidRPr="00570D39" w:rsidSect="00C65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322E7F"/>
    <w:multiLevelType w:val="hybridMultilevel"/>
    <w:tmpl w:val="7C008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AA9"/>
    <w:rsid w:val="00000ABD"/>
    <w:rsid w:val="0004233C"/>
    <w:rsid w:val="0008621F"/>
    <w:rsid w:val="00086456"/>
    <w:rsid w:val="000938D8"/>
    <w:rsid w:val="000940A4"/>
    <w:rsid w:val="00097848"/>
    <w:rsid w:val="000A185C"/>
    <w:rsid w:val="000D1E3B"/>
    <w:rsid w:val="0010001C"/>
    <w:rsid w:val="00172749"/>
    <w:rsid w:val="001C6B31"/>
    <w:rsid w:val="001E0DBF"/>
    <w:rsid w:val="001E78A4"/>
    <w:rsid w:val="0021764B"/>
    <w:rsid w:val="00220045"/>
    <w:rsid w:val="0023460C"/>
    <w:rsid w:val="002636D6"/>
    <w:rsid w:val="00280FE1"/>
    <w:rsid w:val="00293550"/>
    <w:rsid w:val="00304F1D"/>
    <w:rsid w:val="003932A4"/>
    <w:rsid w:val="003E10C4"/>
    <w:rsid w:val="003E6D0C"/>
    <w:rsid w:val="00410587"/>
    <w:rsid w:val="00414FD0"/>
    <w:rsid w:val="004B1E8A"/>
    <w:rsid w:val="004B6F49"/>
    <w:rsid w:val="004F09BB"/>
    <w:rsid w:val="005100B0"/>
    <w:rsid w:val="00527AA9"/>
    <w:rsid w:val="0056332F"/>
    <w:rsid w:val="00570D39"/>
    <w:rsid w:val="005A1786"/>
    <w:rsid w:val="005A2219"/>
    <w:rsid w:val="005B4137"/>
    <w:rsid w:val="005E263B"/>
    <w:rsid w:val="0060549D"/>
    <w:rsid w:val="006438BF"/>
    <w:rsid w:val="00670D6B"/>
    <w:rsid w:val="0069670C"/>
    <w:rsid w:val="006B6518"/>
    <w:rsid w:val="00707DC5"/>
    <w:rsid w:val="00764D14"/>
    <w:rsid w:val="007823EB"/>
    <w:rsid w:val="007A132D"/>
    <w:rsid w:val="00857161"/>
    <w:rsid w:val="00864849"/>
    <w:rsid w:val="00886499"/>
    <w:rsid w:val="0089122D"/>
    <w:rsid w:val="009463BE"/>
    <w:rsid w:val="00954A3C"/>
    <w:rsid w:val="00961AFD"/>
    <w:rsid w:val="009B775D"/>
    <w:rsid w:val="00A15884"/>
    <w:rsid w:val="00A1641E"/>
    <w:rsid w:val="00A32AAB"/>
    <w:rsid w:val="00A654EB"/>
    <w:rsid w:val="00A92021"/>
    <w:rsid w:val="00AB2701"/>
    <w:rsid w:val="00AE46FE"/>
    <w:rsid w:val="00AF6130"/>
    <w:rsid w:val="00B56B3A"/>
    <w:rsid w:val="00B71AA5"/>
    <w:rsid w:val="00B92DC4"/>
    <w:rsid w:val="00BA3622"/>
    <w:rsid w:val="00BB714F"/>
    <w:rsid w:val="00BC6568"/>
    <w:rsid w:val="00C41679"/>
    <w:rsid w:val="00C651D3"/>
    <w:rsid w:val="00C72492"/>
    <w:rsid w:val="00CD4C3C"/>
    <w:rsid w:val="00CE401B"/>
    <w:rsid w:val="00D019A7"/>
    <w:rsid w:val="00D25DE9"/>
    <w:rsid w:val="00D3455C"/>
    <w:rsid w:val="00D530F6"/>
    <w:rsid w:val="00D70B5A"/>
    <w:rsid w:val="00D852F9"/>
    <w:rsid w:val="00E11DD6"/>
    <w:rsid w:val="00E451A0"/>
    <w:rsid w:val="00E86992"/>
    <w:rsid w:val="00E92D32"/>
    <w:rsid w:val="00E96A8F"/>
    <w:rsid w:val="00ED237B"/>
    <w:rsid w:val="00F06A92"/>
    <w:rsid w:val="00F935A9"/>
    <w:rsid w:val="00FB29E4"/>
    <w:rsid w:val="00FF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1BA1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2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AA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9355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200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eb.mit.edu/hufaul/www/Anelasticit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5</Pages>
  <Words>2500</Words>
  <Characters>13025</Characters>
  <Application>Microsoft Office Word</Application>
  <DocSecurity>0</DocSecurity>
  <Lines>868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Porter</dc:creator>
  <cp:keywords/>
  <dc:description/>
  <cp:lastModifiedBy>Ryan Porter</cp:lastModifiedBy>
  <cp:revision>20</cp:revision>
  <dcterms:created xsi:type="dcterms:W3CDTF">2017-10-03T15:35:00Z</dcterms:created>
  <dcterms:modified xsi:type="dcterms:W3CDTF">2019-07-15T19:25:00Z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id="http://www.zotero.org/styles/geosphere"/&gt;&lt;hasBiblio/&gt;&lt;format class="21"/&gt;&lt;count citations="9" publications="6"/&gt;&lt;/info&gt;PAPERS2_INFO_END</vt:lpwstr>
  </property>
</Properties>
</file>