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8B218" w14:textId="77777777" w:rsidR="00F122CE" w:rsidRDefault="00697C6C">
      <w:pPr>
        <w:rPr>
          <w:b/>
          <w:sz w:val="24"/>
          <w:szCs w:val="24"/>
        </w:rPr>
      </w:pPr>
      <w:r>
        <w:rPr>
          <w:b/>
          <w:sz w:val="24"/>
          <w:szCs w:val="24"/>
        </w:rPr>
        <w:t>Neogene faulting, basin development, and relief generation in the southern Klamath Mountains</w:t>
      </w:r>
    </w:p>
    <w:p w14:paraId="77E53176" w14:textId="77777777" w:rsidR="00F122CE" w:rsidRDefault="00697C6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EA7678A" w14:textId="77777777" w:rsidR="00F122CE" w:rsidRDefault="00697C6C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Michalak, Melanie J.*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Cashman, Susan M.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Langenheim, Victoria, E.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Team, Taylor C.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Christensen, Dana, J.</w:t>
      </w:r>
      <w:r>
        <w:rPr>
          <w:sz w:val="24"/>
          <w:szCs w:val="24"/>
          <w:vertAlign w:val="superscript"/>
        </w:rPr>
        <w:t>1</w:t>
      </w:r>
    </w:p>
    <w:p w14:paraId="673BF3B8" w14:textId="77777777" w:rsidR="00F122CE" w:rsidRDefault="00697C6C">
      <w:pPr>
        <w:rPr>
          <w:sz w:val="40"/>
          <w:szCs w:val="40"/>
          <w:vertAlign w:val="superscript"/>
        </w:rPr>
      </w:pPr>
      <w:r>
        <w:rPr>
          <w:sz w:val="40"/>
          <w:szCs w:val="40"/>
          <w:vertAlign w:val="superscript"/>
        </w:rPr>
        <w:t xml:space="preserve"> </w:t>
      </w:r>
    </w:p>
    <w:p w14:paraId="0201CAD7" w14:textId="77777777" w:rsidR="00F122CE" w:rsidRDefault="00697C6C">
      <w:r>
        <w:t>*corresponding</w:t>
      </w:r>
      <w:r>
        <w:t xml:space="preserve"> author, melanie.michalak@humboldt.edu</w:t>
      </w:r>
    </w:p>
    <w:p w14:paraId="19CF4A49" w14:textId="77777777" w:rsidR="00F122CE" w:rsidRDefault="00697C6C">
      <w:r>
        <w:rPr>
          <w:vertAlign w:val="superscript"/>
        </w:rPr>
        <w:t>1</w:t>
      </w:r>
      <w:r>
        <w:t>California Polytechnic State University Humboldt, Arcata, CA</w:t>
      </w:r>
    </w:p>
    <w:p w14:paraId="4061A47E" w14:textId="77777777" w:rsidR="00F122CE" w:rsidRDefault="00697C6C">
      <w:r>
        <w:rPr>
          <w:vertAlign w:val="superscript"/>
        </w:rPr>
        <w:t>2</w:t>
      </w:r>
      <w:r>
        <w:t>United States Geological Survey, Moffett Field, CA</w:t>
      </w:r>
    </w:p>
    <w:p w14:paraId="7CF05BAC" w14:textId="77777777" w:rsidR="00F122CE" w:rsidRDefault="00F122CE">
      <w:pPr>
        <w:rPr>
          <w:b/>
          <w:sz w:val="24"/>
          <w:szCs w:val="24"/>
        </w:rPr>
      </w:pPr>
    </w:p>
    <w:p w14:paraId="2BF9D6E3" w14:textId="77777777" w:rsidR="00F122CE" w:rsidRDefault="00697C6C">
      <w:pPr>
        <w:rPr>
          <w:sz w:val="24"/>
          <w:szCs w:val="24"/>
        </w:rPr>
      </w:pPr>
      <w:r>
        <w:rPr>
          <w:sz w:val="24"/>
          <w:szCs w:val="24"/>
        </w:rPr>
        <w:t>Supplemental files associated with this manuscript:</w:t>
      </w:r>
    </w:p>
    <w:p w14:paraId="2AB5909E" w14:textId="77777777" w:rsidR="00F122CE" w:rsidRDefault="00F122CE">
      <w:pPr>
        <w:rPr>
          <w:sz w:val="24"/>
          <w:szCs w:val="24"/>
        </w:rPr>
      </w:pPr>
    </w:p>
    <w:p w14:paraId="1279C230" w14:textId="77777777" w:rsidR="00F122CE" w:rsidRDefault="00697C6C">
      <w:pPr>
        <w:rPr>
          <w:sz w:val="24"/>
          <w:szCs w:val="24"/>
        </w:rPr>
      </w:pPr>
      <w:r>
        <w:rPr>
          <w:sz w:val="24"/>
          <w:szCs w:val="24"/>
        </w:rPr>
        <w:t>Figure S1: Effective Uranium (eU) vs. U-Th/He apa</w:t>
      </w:r>
      <w:r>
        <w:rPr>
          <w:sz w:val="24"/>
          <w:szCs w:val="24"/>
        </w:rPr>
        <w:t>tite cooling age</w:t>
      </w:r>
    </w:p>
    <w:p w14:paraId="641B552C" w14:textId="30941F5C" w:rsidR="00F122CE" w:rsidRDefault="00697C6C">
      <w:pPr>
        <w:rPr>
          <w:sz w:val="24"/>
          <w:szCs w:val="24"/>
        </w:rPr>
      </w:pPr>
      <w:r>
        <w:rPr>
          <w:sz w:val="24"/>
          <w:szCs w:val="24"/>
        </w:rPr>
        <w:t xml:space="preserve">Figure S2: </w:t>
      </w:r>
      <w:r w:rsidR="001178F7">
        <w:rPr>
          <w:sz w:val="24"/>
          <w:szCs w:val="24"/>
        </w:rPr>
        <w:t>The two</w:t>
      </w:r>
      <w:r>
        <w:rPr>
          <w:sz w:val="24"/>
          <w:szCs w:val="24"/>
        </w:rPr>
        <w:t xml:space="preserve"> Miocene U-Pb detrital zircon ages </w:t>
      </w:r>
      <w:r w:rsidR="001178F7">
        <w:rPr>
          <w:sz w:val="24"/>
          <w:szCs w:val="24"/>
        </w:rPr>
        <w:t>from this study plotted on a Wetherill Concordia plot with uncertainties.</w:t>
      </w:r>
    </w:p>
    <w:p w14:paraId="079F597F" w14:textId="77777777" w:rsidR="00F122CE" w:rsidRDefault="00697C6C">
      <w:pPr>
        <w:rPr>
          <w:sz w:val="24"/>
          <w:szCs w:val="24"/>
        </w:rPr>
      </w:pPr>
      <w:r>
        <w:rPr>
          <w:sz w:val="24"/>
          <w:szCs w:val="24"/>
        </w:rPr>
        <w:t xml:space="preserve">Figure S3: Weaverville and Lowden Ranch structure contour map </w:t>
      </w:r>
    </w:p>
    <w:p w14:paraId="07390ED1" w14:textId="77777777" w:rsidR="00F122CE" w:rsidRDefault="00F122CE">
      <w:pPr>
        <w:rPr>
          <w:u w:val="single"/>
        </w:rPr>
      </w:pPr>
    </w:p>
    <w:p w14:paraId="32FA2BD0" w14:textId="12220A9A" w:rsidR="00F122CE" w:rsidRDefault="00697C6C">
      <w:pPr>
        <w:rPr>
          <w:sz w:val="24"/>
          <w:szCs w:val="24"/>
        </w:rPr>
      </w:pPr>
      <w:r>
        <w:rPr>
          <w:sz w:val="24"/>
          <w:szCs w:val="24"/>
        </w:rPr>
        <w:t xml:space="preserve">Table S1: HeFTy thermal modeling constraints, </w:t>
      </w:r>
      <w:r w:rsidR="00B11711">
        <w:rPr>
          <w:sz w:val="24"/>
          <w:szCs w:val="24"/>
        </w:rPr>
        <w:t>model</w:t>
      </w:r>
      <w:r>
        <w:rPr>
          <w:sz w:val="24"/>
          <w:szCs w:val="24"/>
        </w:rPr>
        <w:t xml:space="preserve"> inputs and outputs</w:t>
      </w:r>
      <w:r w:rsidR="00B11711">
        <w:rPr>
          <w:sz w:val="24"/>
          <w:szCs w:val="24"/>
        </w:rPr>
        <w:t>, data sources and references</w:t>
      </w:r>
      <w:r>
        <w:rPr>
          <w:sz w:val="24"/>
          <w:szCs w:val="24"/>
        </w:rPr>
        <w:t xml:space="preserve"> (</w:t>
      </w:r>
      <w:r w:rsidR="004060B2">
        <w:rPr>
          <w:sz w:val="24"/>
          <w:szCs w:val="24"/>
        </w:rPr>
        <w:t>separate Excel file</w:t>
      </w:r>
      <w:r>
        <w:rPr>
          <w:sz w:val="24"/>
          <w:szCs w:val="24"/>
        </w:rPr>
        <w:t>)</w:t>
      </w:r>
    </w:p>
    <w:p w14:paraId="426F93C5" w14:textId="77777777" w:rsidR="00F122CE" w:rsidRDefault="00697C6C">
      <w:pPr>
        <w:rPr>
          <w:sz w:val="24"/>
          <w:szCs w:val="24"/>
        </w:rPr>
      </w:pPr>
      <w:r>
        <w:rPr>
          <w:sz w:val="24"/>
          <w:szCs w:val="24"/>
        </w:rPr>
        <w:t>Table S2: Detrital U-Pb zircon ages and data (separate Excel file)</w:t>
      </w:r>
    </w:p>
    <w:p w14:paraId="4D84B1CD" w14:textId="77777777" w:rsidR="00F122CE" w:rsidRDefault="00697C6C">
      <w:pPr>
        <w:rPr>
          <w:sz w:val="24"/>
          <w:szCs w:val="24"/>
        </w:rPr>
      </w:pPr>
      <w:r>
        <w:rPr>
          <w:sz w:val="24"/>
          <w:szCs w:val="24"/>
        </w:rPr>
        <w:t>Table S3: Detrital Lu-Hf zircon ratios (separate Excel file)</w:t>
      </w:r>
    </w:p>
    <w:p w14:paraId="76A5D904" w14:textId="77777777" w:rsidR="00F122CE" w:rsidRDefault="00F122CE">
      <w:pPr>
        <w:rPr>
          <w:u w:val="single"/>
        </w:rPr>
      </w:pPr>
    </w:p>
    <w:p w14:paraId="53835C99" w14:textId="77777777" w:rsidR="00F122CE" w:rsidRDefault="00F122CE"/>
    <w:p w14:paraId="71843405" w14:textId="77777777" w:rsidR="00F122CE" w:rsidRDefault="00F122CE"/>
    <w:p w14:paraId="77CC86DE" w14:textId="77777777" w:rsidR="00F122CE" w:rsidRDefault="00F122CE"/>
    <w:p w14:paraId="7C5EF7F1" w14:textId="77777777" w:rsidR="00F122CE" w:rsidRDefault="00F122CE"/>
    <w:p w14:paraId="625ADE25" w14:textId="77777777" w:rsidR="00F122CE" w:rsidRDefault="00697C6C">
      <w:pPr>
        <w:rPr>
          <w:b/>
        </w:rPr>
      </w:pPr>
      <w:r>
        <w:rPr>
          <w:b/>
        </w:rPr>
        <w:t>Figure captions:</w:t>
      </w:r>
    </w:p>
    <w:p w14:paraId="53092C8C" w14:textId="77777777" w:rsidR="00F122CE" w:rsidRDefault="00F122CE"/>
    <w:p w14:paraId="21FEE169" w14:textId="4E577068" w:rsidR="00F122CE" w:rsidRDefault="00697C6C">
      <w:r>
        <w:t>Figure S1: Effective uranium</w:t>
      </w:r>
      <w:r w:rsidR="002361BD">
        <w:t xml:space="preserve"> (eU)</w:t>
      </w:r>
      <w:r>
        <w:t xml:space="preserve"> vs. apatite U-Th/He cooling age for all individual grains in this study. Blue dots are from Canyon Creek, orange from Granite Peak, gray from Ironside Mountains and yellow from China Creek.</w:t>
      </w:r>
    </w:p>
    <w:p w14:paraId="4A1A37DC" w14:textId="77777777" w:rsidR="00F122CE" w:rsidRDefault="00F122CE"/>
    <w:p w14:paraId="6ADDCE08" w14:textId="0549120B" w:rsidR="00F122CE" w:rsidRDefault="00697C6C">
      <w:r>
        <w:t xml:space="preserve">Figure S2: </w:t>
      </w:r>
      <w:r w:rsidR="002361BD">
        <w:t>A Wetherill Concordia plot with</w:t>
      </w:r>
      <w:r>
        <w:t xml:space="preserve"> </w:t>
      </w:r>
      <w:r w:rsidR="002361BD">
        <w:t xml:space="preserve">the </w:t>
      </w:r>
      <w:r>
        <w:t xml:space="preserve">two </w:t>
      </w:r>
      <w:r>
        <w:t>Miocene U-Pb age</w:t>
      </w:r>
      <w:r w:rsidR="002361BD">
        <w:t>s</w:t>
      </w:r>
      <w:r>
        <w:t xml:space="preserve"> from the Lowden Ranch basin sample. Black solid line represents concordia</w:t>
      </w:r>
      <w:r w:rsidR="00AA33A7">
        <w:t xml:space="preserve"> between the Pb-206/U-238 and Pb-207/U-235 systems</w:t>
      </w:r>
      <w:r>
        <w:t xml:space="preserve">. </w:t>
      </w:r>
      <w:r w:rsidR="00AA33A7">
        <w:t>Blue</w:t>
      </w:r>
      <w:r>
        <w:t xml:space="preserve"> ellipses </w:t>
      </w:r>
      <w:r w:rsidR="00AA33A7">
        <w:t>show 2</w:t>
      </w:r>
      <w:r>
        <w:t xml:space="preserve"> sigma </w:t>
      </w:r>
      <w:r w:rsidR="00AA33A7">
        <w:t xml:space="preserve">uncertainties, and ages are labeled. </w:t>
      </w:r>
    </w:p>
    <w:p w14:paraId="5A360450" w14:textId="77777777" w:rsidR="00F122CE" w:rsidRDefault="00F122CE"/>
    <w:p w14:paraId="65505132" w14:textId="145A5999" w:rsidR="00F122CE" w:rsidRDefault="00697C6C">
      <w:r>
        <w:t>Figure S3: Structure contour map of the Weaverv</w:t>
      </w:r>
      <w:r>
        <w:t xml:space="preserve">ille and Lowden Ranch grabens, contours are in feet. Green </w:t>
      </w:r>
      <w:r w:rsidR="002361BD">
        <w:t xml:space="preserve">dots </w:t>
      </w:r>
      <w:r>
        <w:t xml:space="preserve">represents wells in bedrock, yellow </w:t>
      </w:r>
      <w:r w:rsidR="002361BD">
        <w:t>dots are</w:t>
      </w:r>
      <w:r>
        <w:t xml:space="preserve"> wells that did not reach bedrock. </w:t>
      </w:r>
    </w:p>
    <w:p w14:paraId="5547C6BA" w14:textId="77777777" w:rsidR="00F122CE" w:rsidRDefault="00F122CE"/>
    <w:p w14:paraId="3D9FA610" w14:textId="77777777" w:rsidR="00F122CE" w:rsidRDefault="00F122CE"/>
    <w:p w14:paraId="30B27B25" w14:textId="77777777" w:rsidR="00F122CE" w:rsidRDefault="00F122CE"/>
    <w:p w14:paraId="4A2B1148" w14:textId="77777777" w:rsidR="00F122CE" w:rsidRDefault="00F122CE"/>
    <w:p w14:paraId="49FD1191" w14:textId="08AD299B" w:rsidR="00915722" w:rsidRPr="002F12F7" w:rsidRDefault="002F12F7">
      <w:pPr>
        <w:rPr>
          <w:b/>
          <w:bCs/>
        </w:rPr>
      </w:pPr>
      <w:r w:rsidRPr="002F12F7">
        <w:rPr>
          <w:b/>
          <w:bCs/>
        </w:rPr>
        <w:lastRenderedPageBreak/>
        <w:t>References cited in Supplemental material:</w:t>
      </w:r>
    </w:p>
    <w:p w14:paraId="0D521BA8" w14:textId="77777777" w:rsidR="002F12F7" w:rsidRDefault="002F12F7"/>
    <w:p w14:paraId="774FA5AF" w14:textId="77777777" w:rsidR="002F12F7" w:rsidRPr="002F12F7" w:rsidRDefault="002F12F7" w:rsidP="002F12F7">
      <w:pPr>
        <w:rPr>
          <w:lang w:val="en-US"/>
        </w:rPr>
      </w:pPr>
      <w:r w:rsidRPr="002F12F7">
        <w:rPr>
          <w:lang w:val="en-US"/>
        </w:rPr>
        <w:t>Flowers, R. M., Ketcham, R. A., Shuster, D. L., &amp; Farley, K. A., 2009. Apatite (U-Th)/He thermochronometry using a radiation damage accumulation and annealing model. Geochimica et Cosmochimica Acta, v.73(8), 2347–2365. https://doi.org/10.1016/j.gca.2009.01.015</w:t>
      </w:r>
    </w:p>
    <w:p w14:paraId="5BC6971D" w14:textId="77777777" w:rsidR="002F12F7" w:rsidRDefault="002F12F7"/>
    <w:p w14:paraId="4BB1B8AF" w14:textId="77777777" w:rsidR="002F12F7" w:rsidRPr="002F12F7" w:rsidRDefault="002F12F7" w:rsidP="002F12F7">
      <w:pPr>
        <w:rPr>
          <w:lang w:val="en-US"/>
        </w:rPr>
      </w:pPr>
      <w:r w:rsidRPr="002F12F7">
        <w:rPr>
          <w:lang w:val="en-US"/>
        </w:rPr>
        <w:t>Ketcham, R.A., Gautheron, C. and Tassan-Got, L., 2011. Accounting for long alpha-particle stopping distances in (U–Th–Sm)/He geochronology: Refinement of the baseline case. </w:t>
      </w:r>
      <w:r w:rsidRPr="002F12F7">
        <w:rPr>
          <w:i/>
          <w:iCs/>
          <w:lang w:val="en-US"/>
        </w:rPr>
        <w:t>Geochimica et Cosmochimica Acta</w:t>
      </w:r>
      <w:r w:rsidRPr="002F12F7">
        <w:rPr>
          <w:lang w:val="en-US"/>
        </w:rPr>
        <w:t>, </w:t>
      </w:r>
      <w:r w:rsidRPr="002F12F7">
        <w:rPr>
          <w:i/>
          <w:iCs/>
          <w:lang w:val="en-US"/>
        </w:rPr>
        <w:t>75</w:t>
      </w:r>
      <w:r w:rsidRPr="002F12F7">
        <w:rPr>
          <w:lang w:val="en-US"/>
        </w:rPr>
        <w:t xml:space="preserve">(24), pp.7779-7791. </w:t>
      </w:r>
      <w:hyperlink r:id="rId7" w:tgtFrame="_blank" w:tooltip="Persistent link using digital object identifier" w:history="1">
        <w:r w:rsidRPr="002F12F7">
          <w:rPr>
            <w:rStyle w:val="Hyperlink"/>
            <w:lang w:val="en-US"/>
          </w:rPr>
          <w:t>https://doi.org/10.1016/j.gca.2011.10.011</w:t>
        </w:r>
      </w:hyperlink>
    </w:p>
    <w:p w14:paraId="020E53C9" w14:textId="77777777" w:rsidR="002F12F7" w:rsidRDefault="002F12F7"/>
    <w:p w14:paraId="720452F2" w14:textId="77777777" w:rsidR="002F12F7" w:rsidRDefault="002F12F7"/>
    <w:p w14:paraId="26FA6495" w14:textId="77777777" w:rsidR="00F122CE" w:rsidRDefault="00F122CE"/>
    <w:p w14:paraId="6EF17441" w14:textId="77777777" w:rsidR="00F122CE" w:rsidRDefault="00F122CE"/>
    <w:p w14:paraId="4C55E1BD" w14:textId="77777777" w:rsidR="00F122CE" w:rsidRDefault="00F122CE"/>
    <w:p w14:paraId="6E2D47FA" w14:textId="77777777" w:rsidR="00B91E06" w:rsidRDefault="00B91E06"/>
    <w:sectPr w:rsidR="00B91E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2A5A" w14:textId="77777777" w:rsidR="00697C6C" w:rsidRDefault="00697C6C" w:rsidP="00697C6C">
      <w:pPr>
        <w:spacing w:line="240" w:lineRule="auto"/>
      </w:pPr>
      <w:r>
        <w:separator/>
      </w:r>
    </w:p>
  </w:endnote>
  <w:endnote w:type="continuationSeparator" w:id="0">
    <w:p w14:paraId="5B23AFC0" w14:textId="77777777" w:rsidR="00697C6C" w:rsidRDefault="00697C6C" w:rsidP="00697C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E7DF" w14:textId="77777777" w:rsidR="00697C6C" w:rsidRDefault="00697C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A920C" w14:textId="77777777" w:rsidR="00697C6C" w:rsidRDefault="00697C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D471B" w14:textId="77777777" w:rsidR="00697C6C" w:rsidRDefault="00697C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9D45C" w14:textId="77777777" w:rsidR="00697C6C" w:rsidRDefault="00697C6C" w:rsidP="00697C6C">
      <w:pPr>
        <w:spacing w:line="240" w:lineRule="auto"/>
      </w:pPr>
      <w:r>
        <w:separator/>
      </w:r>
    </w:p>
  </w:footnote>
  <w:footnote w:type="continuationSeparator" w:id="0">
    <w:p w14:paraId="19DB297F" w14:textId="77777777" w:rsidR="00697C6C" w:rsidRDefault="00697C6C" w:rsidP="00697C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8D03" w14:textId="77777777" w:rsidR="00697C6C" w:rsidRDefault="00697C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0DFE3" w14:textId="044A271E" w:rsidR="00697C6C" w:rsidRPr="00697C6C" w:rsidRDefault="00697C6C" w:rsidP="00697C6C">
    <w:pPr>
      <w:pStyle w:val="Header"/>
      <w:rPr>
        <w:sz w:val="16"/>
        <w:szCs w:val="16"/>
      </w:rPr>
    </w:pPr>
    <w:r w:rsidRPr="00697C6C">
      <w:rPr>
        <w:sz w:val="16"/>
        <w:szCs w:val="16"/>
      </w:rPr>
      <w:t>Michalak, M.J., Cashman, S.M., Langenheim, V.E., Team, T.C., and Christensen, D.J., 2023, Neogene faulting, basin development, and relief generation in the southern Klamath Mountains (USA): Geosphere, v. 19, https://doi.org/10.1130/GES02612.1.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03BC8" w14:textId="77777777" w:rsidR="00697C6C" w:rsidRDefault="00697C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3735A"/>
    <w:multiLevelType w:val="multilevel"/>
    <w:tmpl w:val="21F6539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69211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2CE"/>
    <w:rsid w:val="001178F7"/>
    <w:rsid w:val="002361BD"/>
    <w:rsid w:val="002F12F7"/>
    <w:rsid w:val="004060B2"/>
    <w:rsid w:val="00571000"/>
    <w:rsid w:val="00697C6C"/>
    <w:rsid w:val="00915722"/>
    <w:rsid w:val="00A321F0"/>
    <w:rsid w:val="00AA33A7"/>
    <w:rsid w:val="00B11711"/>
    <w:rsid w:val="00B91E06"/>
    <w:rsid w:val="00F1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0FD529"/>
  <w15:docId w15:val="{B0B6B3DF-A393-FB4B-9E5D-3F6B3E33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B91E0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12F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7C6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C6C"/>
  </w:style>
  <w:style w:type="paragraph" w:styleId="Footer">
    <w:name w:val="footer"/>
    <w:basedOn w:val="Normal"/>
    <w:link w:val="FooterChar"/>
    <w:uiPriority w:val="99"/>
    <w:unhideWhenUsed/>
    <w:rsid w:val="00697C6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gca.2011.10.01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eXtyles Citation Match Check</cp:lastModifiedBy>
  <cp:revision>8</cp:revision>
  <dcterms:created xsi:type="dcterms:W3CDTF">2023-02-20T16:09:00Z</dcterms:created>
  <dcterms:modified xsi:type="dcterms:W3CDTF">2023-09-12T17:55:00Z</dcterms:modified>
</cp:coreProperties>
</file>